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5BEA" w14:textId="15AFC50F" w:rsidR="00C1096D" w:rsidRDefault="00E7500F" w:rsidP="005F0B42">
      <w:pPr>
        <w:contextualSpacing/>
        <w:rPr>
          <w:rFonts w:ascii="Arial" w:hAnsi="Arial" w:cs="Arial"/>
          <w:b/>
          <w:bCs/>
        </w:rPr>
      </w:pPr>
      <w:r>
        <w:rPr>
          <w:rFonts w:ascii="Calibri" w:eastAsia="Calibri" w:hAnsi="Calibri" w:cs="Times New Roman"/>
          <w:noProof/>
          <w:lang w:eastAsia="en-GB"/>
        </w:rPr>
        <mc:AlternateContent>
          <mc:Choice Requires="wpg">
            <w:drawing>
              <wp:anchor distT="0" distB="0" distL="114300" distR="114300" simplePos="0" relativeHeight="251659264" behindDoc="0" locked="0" layoutInCell="1" allowOverlap="1" wp14:anchorId="3AFE0E97" wp14:editId="4E9C95C9">
                <wp:simplePos x="0" y="0"/>
                <wp:positionH relativeFrom="column">
                  <wp:posOffset>4122420</wp:posOffset>
                </wp:positionH>
                <wp:positionV relativeFrom="paragraph">
                  <wp:posOffset>-335280</wp:posOffset>
                </wp:positionV>
                <wp:extent cx="2227580" cy="1821600"/>
                <wp:effectExtent l="0" t="0" r="127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7580" cy="1821600"/>
                          <a:chOff x="11361" y="10813"/>
                          <a:chExt cx="173" cy="136"/>
                        </a:xfrm>
                      </wpg:grpSpPr>
                      <wps:wsp>
                        <wps:cNvPr id="3" name="AutoShape 3"/>
                        <wps:cNvSpPr>
                          <a:spLocks noChangeArrowheads="1"/>
                        </wps:cNvSpPr>
                        <wps:spPr bwMode="auto">
                          <a:xfrm>
                            <a:off x="11361" y="10813"/>
                            <a:ext cx="173" cy="136"/>
                          </a:xfrm>
                          <a:prstGeom prst="roundRect">
                            <a:avLst>
                              <a:gd name="adj" fmla="val 16667"/>
                            </a:avLst>
                          </a:prstGeom>
                          <a:solidFill>
                            <a:srgbClr val="FFFFFF"/>
                          </a:solidFill>
                          <a:ln>
                            <a:noFill/>
                          </a:ln>
                          <a:effectLst/>
                          <a:extLst>
                            <a:ext uri="{91240B29-F687-4F45-9708-019B960494DF}">
                              <a14:hiddenLine xmlns:a14="http://schemas.microsoft.com/office/drawing/2010/main" w="9525"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ipf6l7lZAASsZG_uM:">
                            <a:hlinkClick r:id="rId5"/>
                          </pic:cNvPr>
                          <pic:cNvPicPr>
                            <a:picLocks noChangeAspect="1" noChangeArrowheads="1"/>
                          </pic:cNvPicPr>
                        </pic:nvPicPr>
                        <pic:blipFill>
                          <a:blip r:embed="rId6">
                            <a:clrChange>
                              <a:clrFrom>
                                <a:srgbClr val="D2A35D"/>
                              </a:clrFrom>
                              <a:clrTo>
                                <a:srgbClr val="D2A35D">
                                  <a:alpha val="0"/>
                                </a:srgbClr>
                              </a:clrTo>
                            </a:clrChange>
                            <a:extLst>
                              <a:ext uri="{28A0092B-C50C-407E-A947-70E740481C1C}">
                                <a14:useLocalDpi xmlns:a14="http://schemas.microsoft.com/office/drawing/2010/main" val="0"/>
                              </a:ext>
                            </a:extLst>
                          </a:blip>
                          <a:srcRect/>
                          <a:stretch>
                            <a:fillRect/>
                          </a:stretch>
                        </pic:blipFill>
                        <pic:spPr bwMode="auto">
                          <a:xfrm>
                            <a:off x="11397" y="10856"/>
                            <a:ext cx="102" cy="87"/>
                          </a:xfrm>
                          <a:prstGeom prst="rect">
                            <a:avLst/>
                          </a:prstGeom>
                          <a:noFill/>
                          <a:extLst>
                            <a:ext uri="{909E8E84-426E-40DD-AFC4-6F175D3DCCD1}">
                              <a14:hiddenFill xmlns:a14="http://schemas.microsoft.com/office/drawing/2010/main">
                                <a:solidFill>
                                  <a:srgbClr val="FFFFFF"/>
                                </a:solidFill>
                              </a14:hiddenFill>
                            </a:ext>
                          </a:extLst>
                        </pic:spPr>
                      </pic:pic>
                      <wps:wsp>
                        <wps:cNvPr id="5" name="WordArt 5"/>
                        <wps:cNvSpPr txBox="1">
                          <a:spLocks noChangeArrowheads="1" noChangeShapeType="1" noTextEdit="1"/>
                        </wps:cNvSpPr>
                        <wps:spPr bwMode="auto">
                          <a:xfrm>
                            <a:off x="11376" y="10827"/>
                            <a:ext cx="140" cy="36"/>
                          </a:xfrm>
                          <a:prstGeom prst="rect">
                            <a:avLst/>
                          </a:prstGeom>
                          <a:extLst>
                            <a:ext uri="{AF507438-7753-43E0-B8FC-AC1667EBCBE1}">
                              <a14:hiddenEffects xmlns:a14="http://schemas.microsoft.com/office/drawing/2010/main">
                                <a:effectLst/>
                              </a14:hiddenEffects>
                            </a:ext>
                          </a:extLst>
                        </wps:spPr>
                        <wps:txbx>
                          <w:txbxContent>
                            <w:p w14:paraId="2EB64440" w14:textId="77777777" w:rsidR="00E7500F" w:rsidRDefault="00E7500F" w:rsidP="00E7500F">
                              <w:pPr>
                                <w:jc w:val="center"/>
                                <w:rPr>
                                  <w:rFonts w:ascii="Arial" w:hAnsi="Arial" w:cs="Arial"/>
                                  <w:b/>
                                  <w:bCs/>
                                  <w:color w:val="000000"/>
                                  <w:sz w:val="36"/>
                                  <w:szCs w:val="36"/>
                                  <w14:textOutline w14:w="9525" w14:cap="flat" w14:cmpd="sng" w14:algn="ctr">
                                    <w14:solidFill>
                                      <w14:srgbClr w14:val="000000"/>
                                    </w14:solidFill>
                                    <w14:prstDash w14:val="solid"/>
                                    <w14:round/>
                                  </w14:textOutline>
                                </w:rPr>
                              </w:pPr>
                              <w:r>
                                <w:rPr>
                                  <w:rFonts w:ascii="Arial" w:hAnsi="Arial" w:cs="Arial"/>
                                  <w:b/>
                                  <w:bCs/>
                                  <w:color w:val="000000"/>
                                  <w:sz w:val="36"/>
                                  <w:szCs w:val="36"/>
                                  <w14:textOutline w14:w="9525" w14:cap="flat" w14:cmpd="sng" w14:algn="ctr">
                                    <w14:solidFill>
                                      <w14:srgbClr w14:val="000000"/>
                                    </w14:solidFill>
                                    <w14:prstDash w14:val="solid"/>
                                    <w14:round/>
                                  </w14:textOutline>
                                </w:rPr>
                                <w:t>Borough wide Tenants Forum</w:t>
                              </w:r>
                            </w:p>
                          </w:txbxContent>
                        </wps:txbx>
                        <wps:bodyPr spcFirstLastPara="1" wrap="square" numCol="1" fromWordArt="1">
                          <a:prstTxWarp prst="textArchUp">
                            <a:avLst>
                              <a:gd name="adj" fmla="val 1080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FE0E97" id="Group 2" o:spid="_x0000_s1026" style="position:absolute;margin-left:324.6pt;margin-top:-26.4pt;width:175.4pt;height:143.45pt;z-index:251659264" coordorigin="11361,10813" coordsize="173,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">
                <v:roundrect id="AutoShape 3" o:spid="_x0000_s1027" style="position:absolute;left:11361;top:10813;width:173;height:1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" stroked="f" insetpen="t">
                  <v:shadow color="#ccc"/>
                  <v:textbox inset="2.88pt,2.88pt,2.88pt,2.88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pf6l7lZAASsZG_uM:" o:spid="_x0000_s1028" type="#_x0000_t75" href="http://www.google.co.uk/imgres?imgurl=http://www.lasvegasbuyeragent.com/images/Difference-Between-Joint-Tenants-Tenancy-In-Common.jpg&amp;imgrefurl=http://www.lasvegasbuyeragent.com/renting/tenant/index.html&amp;usg=__Wm6WFjtw2VtH0Fq5ShG6fujEX_8=&amp;h=282&amp;w=425&amp;sz=18&amp;hl=en&amp;start=3&amp;zoom=1&amp;itbs=1&amp;tbnid=6l7lZAASsZG_uM:&amp;tbnh=84&amp;tbnw=126&amp;prev=/images%3Fq%3Ddifference%2Bjoint%2Btenant%26hl%3Den%26sa%3DG%26gbv%3D2%26tbs%3Disch:1" style="position:absolute;left:11397;top:10856;width:102;height: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" o:button="t">
                  <v:fill o:detectmouseclick="t"/>
                  <v:imagedata r:id="rId7" o:title="" chromakey="#d2a35d"/>
                </v:shape>
                <v:shapetype id="_x0000_t202" coordsize="21600,21600" o:spt="202" path="m,l,21600r21600,l21600,xe">
                  <v:stroke joinstyle="miter"/>
                  <v:path gradientshapeok="t" o:connecttype="rect"/>
                </v:shapetype>
                <v:shape id="WordArt 5" o:spid="_x0000_s1029" type="#_x0000_t202" style="position:absolute;left:11376;top:10827;width:14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EB64440" w14:textId="77777777" w:rsidR="00E7500F" w:rsidRDefault="00E7500F" w:rsidP="00E7500F">
                        <w:pPr>
                          <w:jc w:val="center"/>
                          <w:rPr>
                            <w:rFonts w:ascii="Arial" w:hAnsi="Arial" w:cs="Arial"/>
                            <w:b/>
                            <w:bCs/>
                            <w:color w:val="000000"/>
                            <w:sz w:val="36"/>
                            <w:szCs w:val="36"/>
                            <w14:textOutline w14:w="9525" w14:cap="flat" w14:cmpd="sng" w14:algn="ctr">
                              <w14:solidFill>
                                <w14:srgbClr w14:val="000000"/>
                              </w14:solidFill>
                              <w14:prstDash w14:val="solid"/>
                              <w14:round/>
                            </w14:textOutline>
                          </w:rPr>
                        </w:pPr>
                        <w:r>
                          <w:rPr>
                            <w:rFonts w:ascii="Arial" w:hAnsi="Arial" w:cs="Arial"/>
                            <w:b/>
                            <w:bCs/>
                            <w:color w:val="000000"/>
                            <w:sz w:val="36"/>
                            <w:szCs w:val="36"/>
                            <w14:textOutline w14:w="9525" w14:cap="flat" w14:cmpd="sng" w14:algn="ctr">
                              <w14:solidFill>
                                <w14:srgbClr w14:val="000000"/>
                              </w14:solidFill>
                              <w14:prstDash w14:val="solid"/>
                              <w14:round/>
                            </w14:textOutline>
                          </w:rPr>
                          <w:t>Borough wide Tenants Forum</w:t>
                        </w:r>
                      </w:p>
                    </w:txbxContent>
                  </v:textbox>
                </v:shape>
              </v:group>
            </w:pict>
          </mc:Fallback>
        </mc:AlternateContent>
      </w:r>
      <w:r w:rsidR="00C1096D">
        <w:rPr>
          <w:noProof/>
        </w:rPr>
        <w:drawing>
          <wp:inline distT="0" distB="0" distL="0" distR="0" wp14:anchorId="63D2A4C0" wp14:editId="230732C4">
            <wp:extent cx="950400" cy="1425600"/>
            <wp:effectExtent l="0" t="0" r="2540" b="3175"/>
            <wp:docPr id="1958489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400" cy="1425600"/>
                    </a:xfrm>
                    <a:prstGeom prst="rect">
                      <a:avLst/>
                    </a:prstGeom>
                    <a:noFill/>
                    <a:ln>
                      <a:noFill/>
                    </a:ln>
                  </pic:spPr>
                </pic:pic>
              </a:graphicData>
            </a:graphic>
          </wp:inline>
        </w:drawing>
      </w:r>
      <w:r>
        <w:rPr>
          <w:rFonts w:ascii="Arial" w:hAnsi="Arial" w:cs="Arial"/>
          <w:b/>
          <w:bCs/>
        </w:rPr>
        <w:t xml:space="preserve">                                                </w:t>
      </w:r>
    </w:p>
    <w:p w14:paraId="655DCE8D" w14:textId="77777777" w:rsidR="00C1096D" w:rsidRDefault="00C1096D" w:rsidP="005F0B42">
      <w:pPr>
        <w:contextualSpacing/>
        <w:rPr>
          <w:rFonts w:ascii="Arial" w:hAnsi="Arial" w:cs="Arial"/>
          <w:b/>
          <w:bCs/>
        </w:rPr>
      </w:pPr>
    </w:p>
    <w:p w14:paraId="70B3A10F" w14:textId="77777777" w:rsidR="00EE3E76" w:rsidRPr="00894081" w:rsidRDefault="00EE3E76" w:rsidP="00825D88">
      <w:pPr>
        <w:contextualSpacing/>
        <w:rPr>
          <w:rFonts w:ascii="Arial" w:hAnsi="Arial" w:cs="Arial"/>
          <w:b/>
          <w:bCs/>
          <w:color w:val="00B050"/>
          <w:sz w:val="28"/>
          <w:szCs w:val="28"/>
        </w:rPr>
      </w:pPr>
      <w:r w:rsidRPr="00894081">
        <w:rPr>
          <w:rFonts w:ascii="Arial" w:hAnsi="Arial" w:cs="Arial"/>
          <w:b/>
          <w:bCs/>
          <w:color w:val="00B050"/>
          <w:sz w:val="28"/>
          <w:szCs w:val="28"/>
        </w:rPr>
        <w:t xml:space="preserve">Tenant Involvement Impact Assessment Outcomes Report </w:t>
      </w:r>
    </w:p>
    <w:p w14:paraId="3636AEF1" w14:textId="2E16B22D" w:rsidR="00EE3E76" w:rsidRPr="00894081" w:rsidRDefault="00EE3E76" w:rsidP="00825D88">
      <w:pPr>
        <w:contextualSpacing/>
        <w:rPr>
          <w:rFonts w:ascii="Arial" w:hAnsi="Arial" w:cs="Arial"/>
          <w:b/>
          <w:bCs/>
          <w:color w:val="00B050"/>
          <w:sz w:val="28"/>
          <w:szCs w:val="28"/>
        </w:rPr>
      </w:pPr>
      <w:r w:rsidRPr="00894081">
        <w:rPr>
          <w:rFonts w:ascii="Arial" w:hAnsi="Arial" w:cs="Arial"/>
          <w:b/>
          <w:bCs/>
          <w:color w:val="00B050"/>
          <w:sz w:val="28"/>
          <w:szCs w:val="28"/>
        </w:rPr>
        <w:t>March 2024 to April 2025</w:t>
      </w:r>
      <w:r w:rsidR="00BD672A">
        <w:rPr>
          <w:rFonts w:ascii="Arial" w:hAnsi="Arial" w:cs="Arial"/>
          <w:b/>
          <w:bCs/>
          <w:color w:val="00B050"/>
          <w:sz w:val="28"/>
          <w:szCs w:val="28"/>
        </w:rPr>
        <w:t xml:space="preserve"> </w:t>
      </w:r>
    </w:p>
    <w:p w14:paraId="27EEF60A" w14:textId="77777777" w:rsidR="00A96C77" w:rsidRPr="00825D88" w:rsidRDefault="00A96C77" w:rsidP="00825D88">
      <w:pPr>
        <w:contextualSpacing/>
        <w:rPr>
          <w:rFonts w:ascii="Arial" w:hAnsi="Arial" w:cs="Arial"/>
          <w:b/>
          <w:bCs/>
          <w:color w:val="00B050"/>
          <w:sz w:val="24"/>
          <w:szCs w:val="24"/>
        </w:rPr>
      </w:pPr>
    </w:p>
    <w:p w14:paraId="7038E7D1" w14:textId="77777777" w:rsidR="00A96C77" w:rsidRPr="00825D88" w:rsidRDefault="00A96C77" w:rsidP="00825D88">
      <w:pPr>
        <w:spacing w:after="200" w:line="276" w:lineRule="auto"/>
        <w:contextualSpacing/>
        <w:rPr>
          <w:rFonts w:ascii="Arial" w:eastAsia="Calibri" w:hAnsi="Arial" w:cs="Arial"/>
          <w:b/>
          <w:bCs/>
          <w:sz w:val="24"/>
          <w:szCs w:val="24"/>
        </w:rPr>
      </w:pPr>
      <w:r w:rsidRPr="00825D88">
        <w:rPr>
          <w:rFonts w:ascii="Arial" w:eastAsia="Calibri" w:hAnsi="Arial" w:cs="Arial"/>
          <w:b/>
          <w:bCs/>
          <w:sz w:val="24"/>
          <w:szCs w:val="24"/>
        </w:rPr>
        <w:t>Introduction</w:t>
      </w:r>
    </w:p>
    <w:p w14:paraId="52223FE6" w14:textId="5CDAD15E" w:rsidR="00A96C77" w:rsidRPr="00825D88" w:rsidRDefault="00A96C77"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Welcome to North Warwickshire Borough Council’s Tenant Involvement Outcomes Report. This report has been produced with input from members of the </w:t>
      </w:r>
      <w:r w:rsidR="003B4B26">
        <w:rPr>
          <w:rFonts w:ascii="Arial" w:eastAsia="Calibri" w:hAnsi="Arial" w:cs="Arial"/>
          <w:sz w:val="24"/>
          <w:szCs w:val="24"/>
        </w:rPr>
        <w:t>Borough-Wide</w:t>
      </w:r>
      <w:r w:rsidRPr="00825D88">
        <w:rPr>
          <w:rFonts w:ascii="Arial" w:eastAsia="Calibri" w:hAnsi="Arial" w:cs="Arial"/>
          <w:sz w:val="24"/>
          <w:szCs w:val="24"/>
        </w:rPr>
        <w:t xml:space="preserve"> Tenants Forum and shows the impact of tenant involvement throughout the year. </w:t>
      </w:r>
    </w:p>
    <w:p w14:paraId="06FA47E1" w14:textId="77777777" w:rsidR="00A96C77" w:rsidRPr="00825D88" w:rsidRDefault="00A96C77" w:rsidP="00825D88">
      <w:pPr>
        <w:spacing w:after="200" w:line="276" w:lineRule="auto"/>
        <w:contextualSpacing/>
        <w:rPr>
          <w:rFonts w:ascii="Arial" w:eastAsia="Calibri" w:hAnsi="Arial" w:cs="Arial"/>
          <w:sz w:val="24"/>
          <w:szCs w:val="24"/>
        </w:rPr>
      </w:pPr>
    </w:p>
    <w:p w14:paraId="4AA436BD" w14:textId="77777777" w:rsidR="00A96C77" w:rsidRPr="00825D88" w:rsidRDefault="00A96C77" w:rsidP="00825D88">
      <w:pPr>
        <w:spacing w:after="200" w:line="276" w:lineRule="auto"/>
        <w:contextualSpacing/>
        <w:rPr>
          <w:rFonts w:ascii="Arial" w:eastAsia="Calibri" w:hAnsi="Arial" w:cs="Arial"/>
          <w:b/>
          <w:bCs/>
          <w:sz w:val="24"/>
          <w:szCs w:val="24"/>
        </w:rPr>
      </w:pPr>
      <w:r w:rsidRPr="00825D88">
        <w:rPr>
          <w:rFonts w:ascii="Arial" w:eastAsia="Calibri" w:hAnsi="Arial" w:cs="Arial"/>
          <w:b/>
          <w:bCs/>
          <w:sz w:val="24"/>
          <w:szCs w:val="24"/>
        </w:rPr>
        <w:t>Tenant Involvement</w:t>
      </w:r>
    </w:p>
    <w:p w14:paraId="18D4CCC0" w14:textId="58263FEB" w:rsidR="00A96C77" w:rsidRPr="00825D88" w:rsidRDefault="00A96C77"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North Warwickshire Borough Council is committed to listening to the views of their tenants </w:t>
      </w:r>
      <w:r w:rsidR="003B4B26">
        <w:rPr>
          <w:rFonts w:ascii="Arial" w:eastAsia="Calibri" w:hAnsi="Arial" w:cs="Arial"/>
          <w:sz w:val="24"/>
          <w:szCs w:val="24"/>
        </w:rPr>
        <w:t>on</w:t>
      </w:r>
      <w:r w:rsidRPr="00825D88">
        <w:rPr>
          <w:rFonts w:ascii="Arial" w:eastAsia="Calibri" w:hAnsi="Arial" w:cs="Arial"/>
          <w:sz w:val="24"/>
          <w:szCs w:val="24"/>
        </w:rPr>
        <w:t xml:space="preserve"> how services are delivered. Tenant involvement offers various options and gives an opportunity to share views on issues that are important to you and your </w:t>
      </w:r>
      <w:proofErr w:type="gramStart"/>
      <w:r w:rsidRPr="00825D88">
        <w:rPr>
          <w:rFonts w:ascii="Arial" w:eastAsia="Calibri" w:hAnsi="Arial" w:cs="Arial"/>
          <w:sz w:val="24"/>
          <w:szCs w:val="24"/>
        </w:rPr>
        <w:t>community</w:t>
      </w:r>
      <w:r w:rsidR="003B4B26">
        <w:rPr>
          <w:rFonts w:ascii="Arial" w:eastAsia="Calibri" w:hAnsi="Arial" w:cs="Arial"/>
          <w:sz w:val="24"/>
          <w:szCs w:val="24"/>
        </w:rPr>
        <w:t>,</w:t>
      </w:r>
      <w:r w:rsidRPr="00825D88">
        <w:rPr>
          <w:rFonts w:ascii="Arial" w:eastAsia="Calibri" w:hAnsi="Arial" w:cs="Arial"/>
          <w:sz w:val="24"/>
          <w:szCs w:val="24"/>
        </w:rPr>
        <w:t xml:space="preserve"> and</w:t>
      </w:r>
      <w:proofErr w:type="gramEnd"/>
      <w:r w:rsidRPr="00825D88">
        <w:rPr>
          <w:rFonts w:ascii="Arial" w:eastAsia="Calibri" w:hAnsi="Arial" w:cs="Arial"/>
          <w:sz w:val="24"/>
          <w:szCs w:val="24"/>
        </w:rPr>
        <w:t xml:space="preserve"> can also have an influence on the way services are delivered and improved to meet your housing needs.</w:t>
      </w:r>
    </w:p>
    <w:p w14:paraId="36BF9E4B" w14:textId="77777777" w:rsidR="00A96C77" w:rsidRPr="00825D88" w:rsidRDefault="00A96C77" w:rsidP="00825D88">
      <w:pPr>
        <w:spacing w:after="200" w:line="276" w:lineRule="auto"/>
        <w:contextualSpacing/>
        <w:rPr>
          <w:rFonts w:ascii="Arial" w:eastAsia="Calibri" w:hAnsi="Arial" w:cs="Arial"/>
          <w:sz w:val="24"/>
          <w:szCs w:val="24"/>
        </w:rPr>
      </w:pPr>
    </w:p>
    <w:p w14:paraId="70287417" w14:textId="77777777" w:rsidR="00A96C77" w:rsidRPr="00825D88" w:rsidRDefault="00A96C77" w:rsidP="00825D88">
      <w:pPr>
        <w:spacing w:after="200" w:line="276" w:lineRule="auto"/>
        <w:contextualSpacing/>
        <w:rPr>
          <w:rFonts w:ascii="Arial" w:eastAsia="Calibri" w:hAnsi="Arial" w:cs="Arial"/>
          <w:b/>
          <w:bCs/>
          <w:sz w:val="24"/>
          <w:szCs w:val="24"/>
        </w:rPr>
      </w:pPr>
      <w:r w:rsidRPr="00825D88">
        <w:rPr>
          <w:rFonts w:ascii="Arial" w:eastAsia="Calibri" w:hAnsi="Arial" w:cs="Arial"/>
          <w:b/>
          <w:bCs/>
          <w:sz w:val="24"/>
          <w:szCs w:val="24"/>
        </w:rPr>
        <w:t>Impact Assessment</w:t>
      </w:r>
    </w:p>
    <w:p w14:paraId="5AFA962F" w14:textId="77777777" w:rsidR="00A96C77" w:rsidRPr="00825D88" w:rsidRDefault="00A96C77"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An impact assessment measures and evaluates tenant involvement and the difference it makes to housing services provided by the Council. </w:t>
      </w:r>
    </w:p>
    <w:p w14:paraId="5A605E6B" w14:textId="77777777" w:rsidR="00A96C77" w:rsidRPr="00825D88" w:rsidRDefault="00A96C77" w:rsidP="00825D88">
      <w:pPr>
        <w:spacing w:after="200" w:line="276" w:lineRule="auto"/>
        <w:contextualSpacing/>
        <w:rPr>
          <w:rFonts w:ascii="Arial" w:eastAsia="Calibri" w:hAnsi="Arial" w:cs="Arial"/>
          <w:sz w:val="24"/>
          <w:szCs w:val="24"/>
        </w:rPr>
      </w:pPr>
    </w:p>
    <w:p w14:paraId="3E130471" w14:textId="77777777" w:rsidR="00A96C77" w:rsidRPr="00825D88" w:rsidRDefault="00A96C77"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The report is produced for: </w:t>
      </w:r>
    </w:p>
    <w:p w14:paraId="7A9E2728" w14:textId="77777777" w:rsidR="00A96C77" w:rsidRPr="00825D88" w:rsidRDefault="00A96C77" w:rsidP="00825D88">
      <w:pPr>
        <w:spacing w:after="200" w:line="276" w:lineRule="auto"/>
        <w:contextualSpacing/>
        <w:rPr>
          <w:rFonts w:ascii="Arial" w:eastAsia="Calibri" w:hAnsi="Arial" w:cs="Arial"/>
          <w:sz w:val="24"/>
          <w:szCs w:val="24"/>
        </w:rPr>
      </w:pPr>
      <w:r w:rsidRPr="00825D88">
        <w:rPr>
          <w:rFonts w:ascii="Arial" w:eastAsia="Calibri" w:hAnsi="Arial" w:cs="Arial"/>
          <w:b/>
          <w:sz w:val="24"/>
          <w:szCs w:val="24"/>
        </w:rPr>
        <w:t>Tenants</w:t>
      </w:r>
      <w:r w:rsidRPr="00825D88">
        <w:rPr>
          <w:rFonts w:ascii="Arial" w:eastAsia="Calibri" w:hAnsi="Arial" w:cs="Arial"/>
          <w:color w:val="E36C0A"/>
          <w:sz w:val="24"/>
          <w:szCs w:val="24"/>
        </w:rPr>
        <w:t xml:space="preserve"> </w:t>
      </w:r>
      <w:r w:rsidRPr="00825D88">
        <w:rPr>
          <w:rFonts w:ascii="Arial" w:eastAsia="Calibri" w:hAnsi="Arial" w:cs="Arial"/>
          <w:sz w:val="24"/>
          <w:szCs w:val="24"/>
        </w:rPr>
        <w:t>– as it provides information on changes that have occurred due to tenant involvement.</w:t>
      </w:r>
    </w:p>
    <w:p w14:paraId="20512E02" w14:textId="77777777" w:rsidR="00A96C77" w:rsidRPr="00825D88" w:rsidRDefault="00A96C77" w:rsidP="00825D88">
      <w:pPr>
        <w:spacing w:after="200" w:line="276" w:lineRule="auto"/>
        <w:contextualSpacing/>
        <w:rPr>
          <w:rFonts w:ascii="Arial" w:eastAsia="Calibri" w:hAnsi="Arial" w:cs="Arial"/>
          <w:sz w:val="24"/>
          <w:szCs w:val="24"/>
        </w:rPr>
      </w:pPr>
      <w:r w:rsidRPr="00825D88">
        <w:rPr>
          <w:rFonts w:ascii="Arial" w:eastAsia="Calibri" w:hAnsi="Arial" w:cs="Arial"/>
          <w:b/>
          <w:sz w:val="24"/>
          <w:szCs w:val="24"/>
        </w:rPr>
        <w:t xml:space="preserve">North Warwickshire Borough Council </w:t>
      </w:r>
      <w:r w:rsidRPr="00825D88">
        <w:rPr>
          <w:rFonts w:ascii="Arial" w:eastAsia="Calibri" w:hAnsi="Arial" w:cs="Arial"/>
          <w:sz w:val="24"/>
          <w:szCs w:val="24"/>
        </w:rPr>
        <w:t>– as it helps us to evaluate areas that have benefited from tenant involvement and the impact that involvement has had on housing services.</w:t>
      </w:r>
    </w:p>
    <w:p w14:paraId="655EBB98" w14:textId="77777777" w:rsidR="00A96C77" w:rsidRPr="00825D88" w:rsidRDefault="00A96C77" w:rsidP="00825D88">
      <w:pPr>
        <w:spacing w:after="200" w:line="276" w:lineRule="auto"/>
        <w:contextualSpacing/>
        <w:rPr>
          <w:rFonts w:ascii="Arial" w:eastAsia="Calibri" w:hAnsi="Arial" w:cs="Arial"/>
          <w:sz w:val="24"/>
          <w:szCs w:val="24"/>
        </w:rPr>
      </w:pPr>
      <w:r w:rsidRPr="00825D88">
        <w:rPr>
          <w:rFonts w:ascii="Arial" w:eastAsia="Calibri" w:hAnsi="Arial" w:cs="Arial"/>
          <w:b/>
          <w:sz w:val="24"/>
          <w:szCs w:val="24"/>
        </w:rPr>
        <w:t>Partners</w:t>
      </w:r>
      <w:r w:rsidRPr="00825D88">
        <w:rPr>
          <w:rFonts w:ascii="Arial" w:eastAsia="Calibri" w:hAnsi="Arial" w:cs="Arial"/>
          <w:b/>
          <w:color w:val="E36C0A"/>
          <w:sz w:val="24"/>
          <w:szCs w:val="24"/>
        </w:rPr>
        <w:t xml:space="preserve"> </w:t>
      </w:r>
      <w:r w:rsidRPr="00825D88">
        <w:rPr>
          <w:rFonts w:ascii="Arial" w:eastAsia="Calibri" w:hAnsi="Arial" w:cs="Arial"/>
          <w:sz w:val="24"/>
          <w:szCs w:val="24"/>
        </w:rPr>
        <w:t>– as it illustrates the benefits of partnership working and continuous improvement.</w:t>
      </w:r>
    </w:p>
    <w:p w14:paraId="0C395C5F" w14:textId="77777777" w:rsidR="00FB69F5" w:rsidRDefault="00FB69F5" w:rsidP="00825D88">
      <w:pPr>
        <w:spacing w:after="200" w:line="276" w:lineRule="auto"/>
        <w:contextualSpacing/>
        <w:rPr>
          <w:rFonts w:ascii="Arial" w:eastAsia="Calibri" w:hAnsi="Arial" w:cs="Arial"/>
          <w:bCs/>
          <w:sz w:val="24"/>
          <w:szCs w:val="24"/>
        </w:rPr>
      </w:pPr>
    </w:p>
    <w:p w14:paraId="58E06556" w14:textId="0BE09E08" w:rsidR="00522DB8" w:rsidRPr="00522DB8" w:rsidRDefault="00FB69F5" w:rsidP="00825D88">
      <w:pPr>
        <w:spacing w:after="200" w:line="276" w:lineRule="auto"/>
        <w:contextualSpacing/>
        <w:rPr>
          <w:rFonts w:ascii="Arial" w:eastAsia="Calibri" w:hAnsi="Arial" w:cs="Arial"/>
          <w:bCs/>
          <w:sz w:val="24"/>
          <w:szCs w:val="24"/>
        </w:rPr>
      </w:pPr>
      <w:r w:rsidRPr="00825D88">
        <w:rPr>
          <w:rFonts w:ascii="Arial" w:eastAsia="Calibri" w:hAnsi="Arial" w:cs="Arial"/>
          <w:bCs/>
          <w:sz w:val="24"/>
          <w:szCs w:val="24"/>
        </w:rPr>
        <w:t xml:space="preserve">This report identifies what has changed as a result of tenant involvement and the impact </w:t>
      </w:r>
      <w:r w:rsidR="003B4B26">
        <w:rPr>
          <w:rFonts w:ascii="Arial" w:eastAsia="Calibri" w:hAnsi="Arial" w:cs="Arial"/>
          <w:bCs/>
          <w:sz w:val="24"/>
          <w:szCs w:val="24"/>
        </w:rPr>
        <w:t xml:space="preserve">that </w:t>
      </w:r>
      <w:r w:rsidRPr="00825D88">
        <w:rPr>
          <w:rFonts w:ascii="Arial" w:eastAsia="Calibri" w:hAnsi="Arial" w:cs="Arial"/>
          <w:bCs/>
          <w:sz w:val="24"/>
          <w:szCs w:val="24"/>
        </w:rPr>
        <w:t>tenant involvement has had.</w:t>
      </w:r>
    </w:p>
    <w:p w14:paraId="59B1F94A" w14:textId="77777777" w:rsidR="00A96C77" w:rsidRPr="00825D88" w:rsidRDefault="00A96C77" w:rsidP="00825D88">
      <w:pPr>
        <w:spacing w:after="200" w:line="276" w:lineRule="auto"/>
        <w:contextualSpacing/>
        <w:jc w:val="center"/>
        <w:rPr>
          <w:rFonts w:ascii="Arial" w:eastAsia="Calibri" w:hAnsi="Arial" w:cs="Arial"/>
          <w:sz w:val="24"/>
          <w:szCs w:val="24"/>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A96C77" w:rsidRPr="00953F3C" w14:paraId="2B5F168C" w14:textId="77777777" w:rsidTr="00F81B64">
        <w:tc>
          <w:tcPr>
            <w:tcW w:w="1168" w:type="dxa"/>
            <w:shd w:val="clear" w:color="auto" w:fill="C00000"/>
          </w:tcPr>
          <w:p w14:paraId="1BB56D98" w14:textId="77777777" w:rsidR="00A96C77" w:rsidRPr="00894081" w:rsidRDefault="00A96C77" w:rsidP="00825D88">
            <w:pPr>
              <w:spacing w:after="200" w:line="276" w:lineRule="auto"/>
              <w:contextualSpacing/>
              <w:jc w:val="center"/>
              <w:rPr>
                <w:rFonts w:ascii="Arial" w:eastAsia="Calibri" w:hAnsi="Arial" w:cs="Arial"/>
                <w:color w:val="FF0000"/>
                <w:sz w:val="16"/>
                <w:szCs w:val="16"/>
              </w:rPr>
            </w:pPr>
          </w:p>
        </w:tc>
        <w:tc>
          <w:tcPr>
            <w:tcW w:w="1168" w:type="dxa"/>
            <w:shd w:val="clear" w:color="auto" w:fill="FFC000"/>
          </w:tcPr>
          <w:p w14:paraId="1A3A0E4D" w14:textId="77777777" w:rsidR="00A96C77" w:rsidRPr="00894081" w:rsidRDefault="00A96C77" w:rsidP="00825D88">
            <w:pPr>
              <w:spacing w:after="200" w:line="276" w:lineRule="auto"/>
              <w:contextualSpacing/>
              <w:jc w:val="center"/>
              <w:rPr>
                <w:rFonts w:ascii="Arial" w:eastAsia="Calibri" w:hAnsi="Arial" w:cs="Arial"/>
                <w:color w:val="FFC000"/>
                <w:sz w:val="16"/>
                <w:szCs w:val="16"/>
              </w:rPr>
            </w:pPr>
          </w:p>
        </w:tc>
        <w:tc>
          <w:tcPr>
            <w:tcW w:w="1169" w:type="dxa"/>
            <w:shd w:val="clear" w:color="auto" w:fill="FFFF00"/>
          </w:tcPr>
          <w:p w14:paraId="40436EA6" w14:textId="77777777" w:rsidR="00A96C77" w:rsidRPr="00894081" w:rsidRDefault="00A96C77" w:rsidP="00825D88">
            <w:pPr>
              <w:spacing w:after="200" w:line="276" w:lineRule="auto"/>
              <w:contextualSpacing/>
              <w:jc w:val="center"/>
              <w:rPr>
                <w:rFonts w:ascii="Arial" w:eastAsia="Calibri" w:hAnsi="Arial" w:cs="Arial"/>
                <w:sz w:val="16"/>
                <w:szCs w:val="16"/>
              </w:rPr>
            </w:pPr>
          </w:p>
        </w:tc>
        <w:tc>
          <w:tcPr>
            <w:tcW w:w="1169" w:type="dxa"/>
            <w:shd w:val="clear" w:color="auto" w:fill="92D050"/>
          </w:tcPr>
          <w:p w14:paraId="75F8A580" w14:textId="77777777" w:rsidR="00A96C77" w:rsidRPr="00894081" w:rsidRDefault="00A96C77" w:rsidP="00825D88">
            <w:pPr>
              <w:spacing w:after="200" w:line="276" w:lineRule="auto"/>
              <w:contextualSpacing/>
              <w:jc w:val="center"/>
              <w:rPr>
                <w:rFonts w:ascii="Arial" w:eastAsia="Calibri" w:hAnsi="Arial" w:cs="Arial"/>
                <w:sz w:val="16"/>
                <w:szCs w:val="16"/>
              </w:rPr>
            </w:pPr>
          </w:p>
        </w:tc>
        <w:tc>
          <w:tcPr>
            <w:tcW w:w="1169" w:type="dxa"/>
            <w:shd w:val="clear" w:color="auto" w:fill="00B050"/>
          </w:tcPr>
          <w:p w14:paraId="5EF21F7A" w14:textId="77777777" w:rsidR="00A96C77" w:rsidRPr="00894081" w:rsidRDefault="00A96C77" w:rsidP="00825D88">
            <w:pPr>
              <w:spacing w:after="200" w:line="276" w:lineRule="auto"/>
              <w:contextualSpacing/>
              <w:jc w:val="center"/>
              <w:rPr>
                <w:rFonts w:ascii="Arial" w:eastAsia="Calibri" w:hAnsi="Arial" w:cs="Arial"/>
                <w:sz w:val="16"/>
                <w:szCs w:val="16"/>
              </w:rPr>
            </w:pPr>
          </w:p>
        </w:tc>
        <w:tc>
          <w:tcPr>
            <w:tcW w:w="1169" w:type="dxa"/>
            <w:shd w:val="clear" w:color="auto" w:fill="00B0F0"/>
          </w:tcPr>
          <w:p w14:paraId="09AE6E74" w14:textId="77777777" w:rsidR="00A96C77" w:rsidRPr="00894081" w:rsidRDefault="00A96C77" w:rsidP="00825D88">
            <w:pPr>
              <w:spacing w:after="200" w:line="276" w:lineRule="auto"/>
              <w:contextualSpacing/>
              <w:jc w:val="center"/>
              <w:rPr>
                <w:rFonts w:ascii="Arial" w:eastAsia="Calibri" w:hAnsi="Arial" w:cs="Arial"/>
                <w:sz w:val="16"/>
                <w:szCs w:val="16"/>
              </w:rPr>
            </w:pPr>
          </w:p>
        </w:tc>
        <w:tc>
          <w:tcPr>
            <w:tcW w:w="1169" w:type="dxa"/>
            <w:shd w:val="clear" w:color="auto" w:fill="0070C0"/>
          </w:tcPr>
          <w:p w14:paraId="03D01789" w14:textId="77777777" w:rsidR="00A96C77" w:rsidRPr="00894081" w:rsidRDefault="00A96C77" w:rsidP="00825D88">
            <w:pPr>
              <w:spacing w:after="200" w:line="276" w:lineRule="auto"/>
              <w:contextualSpacing/>
              <w:jc w:val="center"/>
              <w:rPr>
                <w:rFonts w:ascii="Arial" w:eastAsia="Calibri" w:hAnsi="Arial" w:cs="Arial"/>
                <w:sz w:val="16"/>
                <w:szCs w:val="16"/>
              </w:rPr>
            </w:pPr>
          </w:p>
        </w:tc>
        <w:tc>
          <w:tcPr>
            <w:tcW w:w="1169" w:type="dxa"/>
            <w:shd w:val="clear" w:color="auto" w:fill="7030A0"/>
          </w:tcPr>
          <w:p w14:paraId="61238981" w14:textId="77777777" w:rsidR="00A96C77" w:rsidRPr="00894081" w:rsidRDefault="00A96C77" w:rsidP="00825D88">
            <w:pPr>
              <w:spacing w:after="200" w:line="276" w:lineRule="auto"/>
              <w:contextualSpacing/>
              <w:jc w:val="center"/>
              <w:rPr>
                <w:rFonts w:ascii="Arial" w:eastAsia="Calibri" w:hAnsi="Arial" w:cs="Arial"/>
                <w:sz w:val="16"/>
                <w:szCs w:val="16"/>
              </w:rPr>
            </w:pPr>
          </w:p>
        </w:tc>
      </w:tr>
    </w:tbl>
    <w:p w14:paraId="502FE6F8" w14:textId="77777777" w:rsidR="00522DB8" w:rsidRDefault="00522DB8" w:rsidP="00825D88">
      <w:pPr>
        <w:contextualSpacing/>
        <w:rPr>
          <w:rFonts w:ascii="Arial" w:hAnsi="Arial" w:cs="Arial"/>
          <w:b/>
          <w:bCs/>
          <w:color w:val="00B050"/>
          <w:sz w:val="24"/>
          <w:szCs w:val="24"/>
        </w:rPr>
      </w:pPr>
    </w:p>
    <w:p w14:paraId="606797EB" w14:textId="6D47CD32" w:rsidR="00C94A1F" w:rsidRPr="00825D88" w:rsidRDefault="003B4B26" w:rsidP="00825D88">
      <w:pPr>
        <w:contextualSpacing/>
        <w:rPr>
          <w:rFonts w:ascii="Arial" w:hAnsi="Arial" w:cs="Arial"/>
          <w:b/>
          <w:bCs/>
          <w:color w:val="00B050"/>
          <w:sz w:val="24"/>
          <w:szCs w:val="24"/>
        </w:rPr>
      </w:pPr>
      <w:r>
        <w:rPr>
          <w:rFonts w:ascii="Arial" w:hAnsi="Arial" w:cs="Arial"/>
          <w:b/>
          <w:bCs/>
          <w:color w:val="00B050"/>
          <w:sz w:val="24"/>
          <w:szCs w:val="24"/>
        </w:rPr>
        <w:lastRenderedPageBreak/>
        <w:t>Borough-Wide</w:t>
      </w:r>
      <w:r w:rsidR="004C4FB4" w:rsidRPr="00825D88">
        <w:rPr>
          <w:rFonts w:ascii="Arial" w:hAnsi="Arial" w:cs="Arial"/>
          <w:b/>
          <w:bCs/>
          <w:color w:val="00B050"/>
          <w:sz w:val="24"/>
          <w:szCs w:val="24"/>
        </w:rPr>
        <w:t xml:space="preserve"> Tenants Forum</w:t>
      </w:r>
    </w:p>
    <w:p w14:paraId="6F824885" w14:textId="77777777" w:rsidR="004C4FB4" w:rsidRPr="00825D88" w:rsidRDefault="004C4FB4" w:rsidP="00825D88">
      <w:pPr>
        <w:contextualSpacing/>
        <w:rPr>
          <w:rFonts w:ascii="Arial" w:hAnsi="Arial" w:cs="Arial"/>
          <w:b/>
          <w:bCs/>
          <w:sz w:val="24"/>
          <w:szCs w:val="24"/>
        </w:rPr>
      </w:pPr>
      <w:r w:rsidRPr="00825D88">
        <w:rPr>
          <w:rFonts w:ascii="Arial" w:hAnsi="Arial" w:cs="Arial"/>
          <w:b/>
          <w:bCs/>
          <w:sz w:val="24"/>
          <w:szCs w:val="24"/>
        </w:rPr>
        <w:t>Purpose</w:t>
      </w:r>
    </w:p>
    <w:p w14:paraId="7424F7CC" w14:textId="2AFF5158" w:rsidR="004C4FB4" w:rsidRPr="00825D88" w:rsidRDefault="004C4FB4"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The Borough Wide Tenants Forum, established in 1999, is an independent group of people who meet bi-monthly to represent all tenants in North Warwickshire. Members of the </w:t>
      </w:r>
      <w:r w:rsidR="003B4B26">
        <w:rPr>
          <w:rFonts w:ascii="Arial" w:eastAsia="Calibri" w:hAnsi="Arial" w:cs="Arial"/>
          <w:sz w:val="24"/>
          <w:szCs w:val="24"/>
        </w:rPr>
        <w:t>Borough-Wide</w:t>
      </w:r>
      <w:r w:rsidRPr="00825D88">
        <w:rPr>
          <w:rFonts w:ascii="Arial" w:eastAsia="Calibri" w:hAnsi="Arial" w:cs="Arial"/>
          <w:sz w:val="24"/>
          <w:szCs w:val="24"/>
        </w:rPr>
        <w:t xml:space="preserve"> Tenants Forum help to shape policy and decisions that affect all Council tenants. </w:t>
      </w:r>
      <w:r w:rsidRPr="00825D88">
        <w:rPr>
          <w:rFonts w:ascii="Arial" w:eastAsia="Calibri" w:hAnsi="Arial" w:cs="Arial"/>
          <w:bCs/>
          <w:sz w:val="24"/>
          <w:szCs w:val="24"/>
        </w:rPr>
        <w:t>Meetings offer an opportunity for issues that are important to tenants to be raised with Council Officers so that improvements can be made to how the housing service is delivered.</w:t>
      </w:r>
      <w:r w:rsidRPr="00825D88">
        <w:rPr>
          <w:rFonts w:ascii="Arial" w:eastAsia="Calibri" w:hAnsi="Arial" w:cs="Arial"/>
          <w:sz w:val="24"/>
          <w:szCs w:val="24"/>
        </w:rPr>
        <w:t xml:space="preserve"> </w:t>
      </w:r>
    </w:p>
    <w:p w14:paraId="75C34834" w14:textId="77777777" w:rsidR="00C321D5" w:rsidRPr="00825D88" w:rsidRDefault="00C321D5" w:rsidP="00825D88">
      <w:pPr>
        <w:spacing w:after="200" w:line="276" w:lineRule="auto"/>
        <w:contextualSpacing/>
        <w:rPr>
          <w:rFonts w:ascii="Arial" w:eastAsia="Calibri" w:hAnsi="Arial" w:cs="Arial"/>
          <w:sz w:val="24"/>
          <w:szCs w:val="24"/>
        </w:rPr>
      </w:pPr>
    </w:p>
    <w:p w14:paraId="383F7421" w14:textId="77777777" w:rsidR="002C3267" w:rsidRPr="00825D88" w:rsidRDefault="00666273" w:rsidP="00825D88">
      <w:pPr>
        <w:contextualSpacing/>
        <w:rPr>
          <w:rFonts w:ascii="Arial" w:hAnsi="Arial" w:cs="Arial"/>
          <w:sz w:val="24"/>
          <w:szCs w:val="24"/>
          <w:u w:val="single"/>
        </w:rPr>
      </w:pPr>
      <w:r w:rsidRPr="00825D88">
        <w:rPr>
          <w:rFonts w:ascii="Arial" w:hAnsi="Arial" w:cs="Arial"/>
          <w:sz w:val="24"/>
          <w:szCs w:val="24"/>
          <w:u w:val="single"/>
        </w:rPr>
        <w:t>Meeting held on 17</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April 2024</w:t>
      </w:r>
    </w:p>
    <w:p w14:paraId="71E187D4" w14:textId="35988BFF" w:rsidR="00666273" w:rsidRPr="00825D88" w:rsidRDefault="00666273" w:rsidP="00825D88">
      <w:pPr>
        <w:contextualSpacing/>
        <w:rPr>
          <w:rFonts w:ascii="Arial" w:hAnsi="Arial" w:cs="Arial"/>
          <w:sz w:val="24"/>
          <w:szCs w:val="24"/>
          <w:u w:val="single"/>
        </w:rPr>
      </w:pPr>
      <w:r w:rsidRPr="00825D88">
        <w:rPr>
          <w:rFonts w:ascii="Arial" w:hAnsi="Arial" w:cs="Arial"/>
          <w:sz w:val="24"/>
          <w:szCs w:val="24"/>
        </w:rPr>
        <w:t>Performance information overview.</w:t>
      </w:r>
    </w:p>
    <w:p w14:paraId="7424D1B7" w14:textId="77777777" w:rsidR="00666273" w:rsidRPr="00825D88" w:rsidRDefault="00666273" w:rsidP="00825D88">
      <w:pPr>
        <w:contextualSpacing/>
        <w:rPr>
          <w:rFonts w:ascii="Arial" w:hAnsi="Arial" w:cs="Arial"/>
          <w:sz w:val="24"/>
          <w:szCs w:val="24"/>
        </w:rPr>
      </w:pPr>
      <w:r w:rsidRPr="00825D88">
        <w:rPr>
          <w:rFonts w:ascii="Arial" w:hAnsi="Arial" w:cs="Arial"/>
          <w:sz w:val="24"/>
          <w:szCs w:val="24"/>
        </w:rPr>
        <w:t>Tenant Partnership Agreement/Forward Work Plan 2024/25</w:t>
      </w:r>
    </w:p>
    <w:p w14:paraId="7709FE42" w14:textId="77777777" w:rsidR="00666273" w:rsidRPr="00825D88" w:rsidRDefault="00666273" w:rsidP="00825D88">
      <w:pPr>
        <w:spacing w:after="200" w:line="276" w:lineRule="auto"/>
        <w:contextualSpacing/>
        <w:rPr>
          <w:rFonts w:ascii="Arial" w:eastAsia="Calibri" w:hAnsi="Arial" w:cs="Arial"/>
          <w:sz w:val="24"/>
          <w:szCs w:val="24"/>
        </w:rPr>
      </w:pPr>
    </w:p>
    <w:p w14:paraId="236091FC" w14:textId="2DE40665" w:rsidR="00EA6F3B" w:rsidRPr="00825D88" w:rsidRDefault="00EA6F3B" w:rsidP="00825D88">
      <w:pPr>
        <w:contextualSpacing/>
        <w:rPr>
          <w:rFonts w:ascii="Arial" w:hAnsi="Arial" w:cs="Arial"/>
          <w:sz w:val="24"/>
          <w:szCs w:val="24"/>
          <w:u w:val="single"/>
        </w:rPr>
      </w:pPr>
      <w:r w:rsidRPr="00825D88">
        <w:rPr>
          <w:rFonts w:ascii="Arial" w:hAnsi="Arial" w:cs="Arial"/>
          <w:sz w:val="24"/>
          <w:szCs w:val="24"/>
          <w:u w:val="single"/>
        </w:rPr>
        <w:t>8</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May 2024 Annual General Meeting </w:t>
      </w:r>
    </w:p>
    <w:p w14:paraId="136968F9" w14:textId="147E79A3" w:rsidR="00EA6F3B" w:rsidRPr="00825D88" w:rsidRDefault="003B4B26" w:rsidP="00825D88">
      <w:pPr>
        <w:contextualSpacing/>
        <w:rPr>
          <w:rFonts w:ascii="Arial" w:eastAsia="Calibri" w:hAnsi="Arial" w:cs="Arial"/>
          <w:sz w:val="24"/>
          <w:szCs w:val="24"/>
          <w14:ligatures w14:val="standardContextual"/>
        </w:rPr>
      </w:pPr>
      <w:r>
        <w:rPr>
          <w:rFonts w:ascii="Arial" w:hAnsi="Arial" w:cs="Arial"/>
          <w:sz w:val="24"/>
          <w:szCs w:val="24"/>
        </w:rPr>
        <w:t>The guest</w:t>
      </w:r>
      <w:r w:rsidR="00EA6F3B" w:rsidRPr="00825D88">
        <w:rPr>
          <w:rFonts w:ascii="Arial" w:hAnsi="Arial" w:cs="Arial"/>
          <w:sz w:val="24"/>
          <w:szCs w:val="24"/>
        </w:rPr>
        <w:t xml:space="preserve"> speaker for the event was Susan Hartland Smith from Warwickshire Wildlife Trust. </w:t>
      </w:r>
      <w:r w:rsidR="00EA6F3B" w:rsidRPr="00825D88">
        <w:rPr>
          <w:rFonts w:ascii="Arial" w:eastAsia="Times New Roman" w:hAnsi="Arial" w:cs="Arial"/>
          <w:sz w:val="24"/>
          <w:szCs w:val="24"/>
          <w:lang w:eastAsia="en-GB"/>
        </w:rPr>
        <w:t xml:space="preserve">Susan is </w:t>
      </w:r>
      <w:r>
        <w:rPr>
          <w:rFonts w:ascii="Arial" w:eastAsia="Times New Roman" w:hAnsi="Arial" w:cs="Arial"/>
          <w:sz w:val="24"/>
          <w:szCs w:val="24"/>
          <w:lang w:eastAsia="en-GB"/>
        </w:rPr>
        <w:t xml:space="preserve">the </w:t>
      </w:r>
      <w:r w:rsidR="00EA6F3B" w:rsidRPr="00825D88">
        <w:rPr>
          <w:rFonts w:ascii="Arial" w:eastAsia="Times New Roman" w:hAnsi="Arial" w:cs="Arial"/>
          <w:sz w:val="24"/>
          <w:szCs w:val="24"/>
          <w:lang w:eastAsia="en-GB"/>
        </w:rPr>
        <w:t>Tame Valley Wetlands Manager</w:t>
      </w:r>
      <w:r>
        <w:rPr>
          <w:rFonts w:ascii="Arial" w:eastAsia="Times New Roman" w:hAnsi="Arial" w:cs="Arial"/>
          <w:sz w:val="24"/>
          <w:szCs w:val="24"/>
          <w:lang w:eastAsia="en-GB"/>
        </w:rPr>
        <w:t>,</w:t>
      </w:r>
      <w:r w:rsidR="00EA6F3B" w:rsidRPr="00825D88">
        <w:rPr>
          <w:rFonts w:ascii="Arial" w:eastAsia="Times New Roman" w:hAnsi="Arial" w:cs="Arial"/>
          <w:sz w:val="24"/>
          <w:szCs w:val="24"/>
          <w:lang w:eastAsia="en-GB"/>
        </w:rPr>
        <w:t xml:space="preserve"> working to protect and restore nature. Susan gave </w:t>
      </w:r>
      <w:r w:rsidRPr="00825D88">
        <w:rPr>
          <w:rFonts w:ascii="Arial" w:eastAsia="Times New Roman" w:hAnsi="Arial" w:cs="Arial"/>
          <w:sz w:val="24"/>
          <w:szCs w:val="24"/>
          <w:lang w:eastAsia="en-GB"/>
        </w:rPr>
        <w:t>a remarkably interesting</w:t>
      </w:r>
      <w:r w:rsidR="00EA6F3B" w:rsidRPr="00825D88">
        <w:rPr>
          <w:rFonts w:ascii="Arial" w:eastAsia="Times New Roman" w:hAnsi="Arial" w:cs="Arial"/>
          <w:sz w:val="24"/>
          <w:szCs w:val="24"/>
          <w:lang w:eastAsia="en-GB"/>
        </w:rPr>
        <w:t xml:space="preserve"> presentation on the aims and projects being undertaken to address declining biodiversity in the UK and locally.</w:t>
      </w:r>
      <w:r w:rsidR="00EA6F3B" w:rsidRPr="00825D88">
        <w:rPr>
          <w:rFonts w:ascii="Arial" w:eastAsia="Calibri" w:hAnsi="Arial" w:cs="Arial"/>
          <w:color w:val="000000"/>
          <w:sz w:val="24"/>
          <w:szCs w:val="24"/>
          <w:lang w:eastAsia="ar-SA"/>
        </w:rPr>
        <w:t xml:space="preserve"> Warwickshire Wildlife Trust have contributed trees</w:t>
      </w:r>
      <w:r w:rsidR="00384B8C">
        <w:rPr>
          <w:rFonts w:ascii="Arial" w:eastAsia="Calibri" w:hAnsi="Arial" w:cs="Arial"/>
          <w:color w:val="000000"/>
          <w:sz w:val="24"/>
          <w:szCs w:val="24"/>
          <w:lang w:eastAsia="ar-SA"/>
        </w:rPr>
        <w:t xml:space="preserve"> and</w:t>
      </w:r>
      <w:r>
        <w:rPr>
          <w:rFonts w:ascii="Arial" w:eastAsia="Calibri" w:hAnsi="Arial" w:cs="Arial"/>
          <w:color w:val="000000"/>
          <w:sz w:val="24"/>
          <w:szCs w:val="24"/>
          <w:lang w:eastAsia="ar-SA"/>
        </w:rPr>
        <w:t>,</w:t>
      </w:r>
      <w:r w:rsidR="00384B8C">
        <w:rPr>
          <w:rFonts w:ascii="Arial" w:eastAsia="Calibri" w:hAnsi="Arial" w:cs="Arial"/>
          <w:color w:val="000000"/>
          <w:sz w:val="24"/>
          <w:szCs w:val="24"/>
          <w:lang w:eastAsia="ar-SA"/>
        </w:rPr>
        <w:t xml:space="preserve"> with the help of volunteers</w:t>
      </w:r>
      <w:r>
        <w:rPr>
          <w:rFonts w:ascii="Arial" w:eastAsia="Calibri" w:hAnsi="Arial" w:cs="Arial"/>
          <w:color w:val="000000"/>
          <w:sz w:val="24"/>
          <w:szCs w:val="24"/>
          <w:lang w:eastAsia="ar-SA"/>
        </w:rPr>
        <w:t>,</w:t>
      </w:r>
      <w:r w:rsidR="00384B8C">
        <w:rPr>
          <w:rFonts w:ascii="Arial" w:eastAsia="Calibri" w:hAnsi="Arial" w:cs="Arial"/>
          <w:color w:val="000000"/>
          <w:sz w:val="24"/>
          <w:szCs w:val="24"/>
          <w:lang w:eastAsia="ar-SA"/>
        </w:rPr>
        <w:t xml:space="preserve"> </w:t>
      </w:r>
      <w:r>
        <w:rPr>
          <w:rFonts w:ascii="Arial" w:eastAsia="Calibri" w:hAnsi="Arial" w:cs="Arial"/>
          <w:color w:val="000000"/>
          <w:sz w:val="24"/>
          <w:szCs w:val="24"/>
          <w:lang w:eastAsia="ar-SA"/>
        </w:rPr>
        <w:t>has</w:t>
      </w:r>
      <w:r w:rsidR="00B76AE9">
        <w:rPr>
          <w:rFonts w:ascii="Arial" w:eastAsia="Calibri" w:hAnsi="Arial" w:cs="Arial"/>
          <w:color w:val="000000"/>
          <w:sz w:val="24"/>
          <w:szCs w:val="24"/>
          <w:lang w:eastAsia="ar-SA"/>
        </w:rPr>
        <w:t xml:space="preserve"> created and developed</w:t>
      </w:r>
      <w:r w:rsidR="00003C77">
        <w:rPr>
          <w:rFonts w:ascii="Arial" w:eastAsia="Calibri" w:hAnsi="Arial" w:cs="Arial"/>
          <w:color w:val="000000"/>
          <w:sz w:val="24"/>
          <w:szCs w:val="24"/>
          <w:lang w:eastAsia="ar-SA"/>
        </w:rPr>
        <w:t xml:space="preserve"> </w:t>
      </w:r>
      <w:r w:rsidR="00EA6F3B" w:rsidRPr="00825D88">
        <w:rPr>
          <w:rFonts w:ascii="Arial" w:eastAsia="Calibri" w:hAnsi="Arial" w:cs="Arial"/>
          <w:color w:val="000000"/>
          <w:sz w:val="24"/>
          <w:szCs w:val="24"/>
          <w:lang w:eastAsia="ar-SA"/>
        </w:rPr>
        <w:t>a community garden at Piccadilly</w:t>
      </w:r>
      <w:r w:rsidR="00BD1774">
        <w:rPr>
          <w:rFonts w:ascii="Arial" w:eastAsia="Calibri" w:hAnsi="Arial" w:cs="Arial"/>
          <w:color w:val="000000"/>
          <w:sz w:val="24"/>
          <w:szCs w:val="24"/>
          <w:lang w:eastAsia="ar-SA"/>
        </w:rPr>
        <w:t xml:space="preserve"> </w:t>
      </w:r>
      <w:r w:rsidR="00EA6F3B" w:rsidRPr="00825D88">
        <w:rPr>
          <w:rFonts w:ascii="Arial" w:eastAsia="Calibri" w:hAnsi="Arial" w:cs="Arial"/>
          <w:sz w:val="24"/>
          <w:szCs w:val="24"/>
          <w14:ligatures w14:val="standardContextual"/>
        </w:rPr>
        <w:t>near Kingsbury, where some of our tenants live.</w:t>
      </w:r>
    </w:p>
    <w:p w14:paraId="0C3E7258" w14:textId="77777777" w:rsidR="003D1F62" w:rsidRPr="00825D88" w:rsidRDefault="003D1F62" w:rsidP="00825D88">
      <w:pPr>
        <w:contextualSpacing/>
        <w:rPr>
          <w:rFonts w:ascii="Arial" w:eastAsia="Calibri" w:hAnsi="Arial" w:cs="Arial"/>
          <w:sz w:val="24"/>
          <w:szCs w:val="24"/>
          <w14:ligatures w14:val="standardContextual"/>
        </w:rPr>
      </w:pPr>
    </w:p>
    <w:p w14:paraId="206FC628" w14:textId="77777777" w:rsidR="003D1F62" w:rsidRPr="00825D88" w:rsidRDefault="003D1F62" w:rsidP="00825D88">
      <w:pPr>
        <w:contextualSpacing/>
        <w:rPr>
          <w:rFonts w:ascii="Arial" w:hAnsi="Arial" w:cs="Arial"/>
          <w:sz w:val="24"/>
          <w:szCs w:val="24"/>
          <w:u w:val="single"/>
        </w:rPr>
      </w:pPr>
      <w:r w:rsidRPr="00825D88">
        <w:rPr>
          <w:rFonts w:ascii="Arial" w:eastAsia="Calibri" w:hAnsi="Arial" w:cs="Arial"/>
          <w:sz w:val="24"/>
          <w:szCs w:val="24"/>
          <w:u w:val="single"/>
          <w14:ligatures w14:val="standardContextual"/>
        </w:rPr>
        <w:t>Meeting held on 17</w:t>
      </w:r>
      <w:r w:rsidRPr="00825D88">
        <w:rPr>
          <w:rFonts w:ascii="Arial" w:eastAsia="Calibri" w:hAnsi="Arial" w:cs="Arial"/>
          <w:sz w:val="24"/>
          <w:szCs w:val="24"/>
          <w:u w:val="single"/>
          <w:vertAlign w:val="superscript"/>
          <w14:ligatures w14:val="standardContextual"/>
        </w:rPr>
        <w:t>th</w:t>
      </w:r>
      <w:r w:rsidRPr="00825D88">
        <w:rPr>
          <w:rFonts w:ascii="Arial" w:eastAsia="Calibri" w:hAnsi="Arial" w:cs="Arial"/>
          <w:sz w:val="24"/>
          <w:szCs w:val="24"/>
          <w:u w:val="single"/>
          <w14:ligatures w14:val="standardContextual"/>
        </w:rPr>
        <w:t xml:space="preserve"> July 2024</w:t>
      </w:r>
    </w:p>
    <w:p w14:paraId="7B11AEFD" w14:textId="18FBF119" w:rsidR="003D1F62" w:rsidRPr="00825D88" w:rsidRDefault="003D1F62" w:rsidP="00825D88">
      <w:pPr>
        <w:contextualSpacing/>
        <w:rPr>
          <w:rFonts w:ascii="Arial" w:hAnsi="Arial" w:cs="Arial"/>
          <w:sz w:val="24"/>
          <w:szCs w:val="24"/>
        </w:rPr>
      </w:pPr>
      <w:r w:rsidRPr="00825D88">
        <w:rPr>
          <w:rFonts w:ascii="Arial" w:hAnsi="Arial" w:cs="Arial"/>
          <w:sz w:val="24"/>
          <w:szCs w:val="24"/>
        </w:rPr>
        <w:t xml:space="preserve">Feedback about </w:t>
      </w:r>
      <w:r w:rsidR="003B4B26">
        <w:rPr>
          <w:rFonts w:ascii="Arial" w:hAnsi="Arial" w:cs="Arial"/>
          <w:sz w:val="24"/>
          <w:szCs w:val="24"/>
        </w:rPr>
        <w:t xml:space="preserve">the </w:t>
      </w:r>
      <w:r w:rsidRPr="00825D88">
        <w:rPr>
          <w:rFonts w:ascii="Arial" w:hAnsi="Arial" w:cs="Arial"/>
          <w:sz w:val="24"/>
          <w:szCs w:val="24"/>
        </w:rPr>
        <w:t xml:space="preserve">review of services against </w:t>
      </w:r>
      <w:r w:rsidR="003B4B26">
        <w:rPr>
          <w:rFonts w:ascii="Arial" w:hAnsi="Arial" w:cs="Arial"/>
          <w:sz w:val="24"/>
          <w:szCs w:val="24"/>
        </w:rPr>
        <w:t xml:space="preserve">the </w:t>
      </w:r>
      <w:r w:rsidRPr="00825D88">
        <w:rPr>
          <w:rFonts w:ascii="Arial" w:hAnsi="Arial" w:cs="Arial"/>
          <w:sz w:val="24"/>
          <w:szCs w:val="24"/>
        </w:rPr>
        <w:t>Consumer Standards</w:t>
      </w:r>
    </w:p>
    <w:p w14:paraId="70732488" w14:textId="77777777" w:rsidR="003D1F62" w:rsidRPr="00825D88" w:rsidRDefault="003D1F62" w:rsidP="00825D88">
      <w:pPr>
        <w:contextualSpacing/>
        <w:rPr>
          <w:rFonts w:ascii="Arial" w:hAnsi="Arial" w:cs="Arial"/>
          <w:sz w:val="24"/>
          <w:szCs w:val="24"/>
        </w:rPr>
      </w:pPr>
      <w:r w:rsidRPr="00825D88">
        <w:rPr>
          <w:rFonts w:ascii="Arial" w:hAnsi="Arial" w:cs="Arial"/>
          <w:sz w:val="24"/>
          <w:szCs w:val="24"/>
        </w:rPr>
        <w:t>Equalities, Diversity &amp; Inclusion Policy Draft</w:t>
      </w:r>
    </w:p>
    <w:p w14:paraId="0C4D62BB" w14:textId="15F04FD0" w:rsidR="003D1F62" w:rsidRPr="00825D88" w:rsidRDefault="003D1F62" w:rsidP="00825D88">
      <w:pPr>
        <w:contextualSpacing/>
        <w:rPr>
          <w:rFonts w:ascii="Arial" w:hAnsi="Arial" w:cs="Arial"/>
          <w:sz w:val="24"/>
          <w:szCs w:val="24"/>
        </w:rPr>
      </w:pPr>
      <w:r w:rsidRPr="00825D88">
        <w:rPr>
          <w:rFonts w:ascii="Arial" w:hAnsi="Arial" w:cs="Arial"/>
          <w:sz w:val="24"/>
          <w:szCs w:val="24"/>
        </w:rPr>
        <w:t>Tenant Partnership Agreement</w:t>
      </w:r>
      <w:r w:rsidR="008B60E7">
        <w:rPr>
          <w:rFonts w:ascii="Arial" w:hAnsi="Arial" w:cs="Arial"/>
          <w:sz w:val="24"/>
          <w:szCs w:val="24"/>
        </w:rPr>
        <w:t xml:space="preserve"> &amp; </w:t>
      </w:r>
      <w:r w:rsidRPr="00825D88">
        <w:rPr>
          <w:rFonts w:ascii="Arial" w:hAnsi="Arial" w:cs="Arial"/>
          <w:sz w:val="24"/>
          <w:szCs w:val="24"/>
        </w:rPr>
        <w:t>Forward Work Plan 2024-2025</w:t>
      </w:r>
    </w:p>
    <w:p w14:paraId="0FD15403" w14:textId="77777777" w:rsidR="003D1F62" w:rsidRPr="00825D88" w:rsidRDefault="003D1F62" w:rsidP="00825D88">
      <w:pPr>
        <w:contextualSpacing/>
        <w:rPr>
          <w:rFonts w:ascii="Arial" w:hAnsi="Arial" w:cs="Arial"/>
          <w:sz w:val="24"/>
          <w:szCs w:val="24"/>
        </w:rPr>
      </w:pPr>
    </w:p>
    <w:p w14:paraId="6C90B3C8" w14:textId="77777777" w:rsidR="003D1F62" w:rsidRPr="00825D88" w:rsidRDefault="003D1F62" w:rsidP="00825D88">
      <w:pPr>
        <w:contextualSpacing/>
        <w:rPr>
          <w:rFonts w:ascii="Arial" w:hAnsi="Arial" w:cs="Arial"/>
          <w:sz w:val="24"/>
          <w:szCs w:val="24"/>
          <w:u w:val="single"/>
        </w:rPr>
      </w:pPr>
      <w:r w:rsidRPr="00825D88">
        <w:rPr>
          <w:rFonts w:ascii="Arial" w:hAnsi="Arial" w:cs="Arial"/>
          <w:sz w:val="24"/>
          <w:szCs w:val="24"/>
          <w:u w:val="single"/>
        </w:rPr>
        <w:t>Meeting held on 25</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September 2024</w:t>
      </w:r>
    </w:p>
    <w:p w14:paraId="745B6658" w14:textId="77777777" w:rsidR="003D1F62" w:rsidRPr="00825D88" w:rsidRDefault="003D1F62" w:rsidP="00825D88">
      <w:pPr>
        <w:contextualSpacing/>
        <w:rPr>
          <w:rFonts w:ascii="Arial" w:hAnsi="Arial" w:cs="Arial"/>
          <w:sz w:val="24"/>
          <w:szCs w:val="24"/>
        </w:rPr>
      </w:pPr>
      <w:r w:rsidRPr="00825D88">
        <w:rPr>
          <w:rFonts w:ascii="Arial" w:hAnsi="Arial" w:cs="Arial"/>
          <w:sz w:val="24"/>
          <w:szCs w:val="24"/>
        </w:rPr>
        <w:t>Performance update Quarter 1</w:t>
      </w:r>
    </w:p>
    <w:p w14:paraId="7172413E" w14:textId="77777777" w:rsidR="003D1F62" w:rsidRPr="00825D88" w:rsidRDefault="003D1F62" w:rsidP="00825D88">
      <w:pPr>
        <w:contextualSpacing/>
        <w:rPr>
          <w:rFonts w:ascii="Arial" w:hAnsi="Arial" w:cs="Arial"/>
          <w:sz w:val="24"/>
          <w:szCs w:val="24"/>
        </w:rPr>
      </w:pPr>
      <w:r w:rsidRPr="00825D88">
        <w:rPr>
          <w:rFonts w:ascii="Arial" w:hAnsi="Arial" w:cs="Arial"/>
          <w:sz w:val="24"/>
          <w:szCs w:val="24"/>
        </w:rPr>
        <w:t>Capitol Programme – verbal update</w:t>
      </w:r>
    </w:p>
    <w:p w14:paraId="473DCA5B" w14:textId="77777777" w:rsidR="003D1F62" w:rsidRPr="00825D88" w:rsidRDefault="003D1F62" w:rsidP="00825D88">
      <w:pPr>
        <w:contextualSpacing/>
        <w:rPr>
          <w:rFonts w:ascii="Arial" w:hAnsi="Arial" w:cs="Arial"/>
          <w:sz w:val="24"/>
          <w:szCs w:val="24"/>
        </w:rPr>
      </w:pPr>
      <w:r w:rsidRPr="00825D88">
        <w:rPr>
          <w:rFonts w:ascii="Arial" w:hAnsi="Arial" w:cs="Arial"/>
          <w:sz w:val="24"/>
          <w:szCs w:val="24"/>
        </w:rPr>
        <w:t>Fire Safety Management Policy</w:t>
      </w:r>
    </w:p>
    <w:p w14:paraId="2888CF04" w14:textId="77777777" w:rsidR="003D1F62" w:rsidRPr="00825D88" w:rsidRDefault="003D1F62" w:rsidP="00825D88">
      <w:pPr>
        <w:contextualSpacing/>
        <w:rPr>
          <w:rFonts w:ascii="Arial" w:hAnsi="Arial" w:cs="Arial"/>
          <w:sz w:val="24"/>
          <w:szCs w:val="24"/>
        </w:rPr>
      </w:pPr>
      <w:r w:rsidRPr="00825D88">
        <w:rPr>
          <w:rFonts w:ascii="Arial" w:hAnsi="Arial" w:cs="Arial"/>
          <w:sz w:val="24"/>
          <w:szCs w:val="24"/>
        </w:rPr>
        <w:t>Ventilation fans</w:t>
      </w:r>
    </w:p>
    <w:p w14:paraId="237A8AA5" w14:textId="77777777" w:rsidR="003D1F62" w:rsidRPr="00825D88" w:rsidRDefault="003D1F62" w:rsidP="00825D88">
      <w:pPr>
        <w:contextualSpacing/>
        <w:rPr>
          <w:rFonts w:ascii="Arial" w:hAnsi="Arial" w:cs="Arial"/>
          <w:sz w:val="24"/>
          <w:szCs w:val="24"/>
        </w:rPr>
      </w:pPr>
    </w:p>
    <w:p w14:paraId="2F25ACA4" w14:textId="77777777" w:rsidR="003D1F62" w:rsidRPr="00825D88" w:rsidRDefault="003D1F62" w:rsidP="00825D88">
      <w:pPr>
        <w:contextualSpacing/>
        <w:rPr>
          <w:rFonts w:ascii="Arial" w:hAnsi="Arial" w:cs="Arial"/>
          <w:sz w:val="24"/>
          <w:szCs w:val="24"/>
          <w:u w:val="single"/>
        </w:rPr>
      </w:pPr>
      <w:r w:rsidRPr="00825D88">
        <w:rPr>
          <w:rFonts w:ascii="Arial" w:hAnsi="Arial" w:cs="Arial"/>
          <w:sz w:val="24"/>
          <w:szCs w:val="24"/>
          <w:u w:val="single"/>
        </w:rPr>
        <w:t>Meeting held on 20</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November 2024</w:t>
      </w:r>
    </w:p>
    <w:p w14:paraId="61CAA344" w14:textId="77777777" w:rsidR="001424C3" w:rsidRPr="00825D88" w:rsidRDefault="001424C3" w:rsidP="00825D88">
      <w:pPr>
        <w:contextualSpacing/>
        <w:rPr>
          <w:rFonts w:ascii="Arial" w:hAnsi="Arial" w:cs="Arial"/>
          <w:sz w:val="24"/>
          <w:szCs w:val="24"/>
        </w:rPr>
      </w:pPr>
      <w:r w:rsidRPr="00825D88">
        <w:rPr>
          <w:rFonts w:ascii="Arial" w:hAnsi="Arial" w:cs="Arial"/>
          <w:sz w:val="24"/>
          <w:szCs w:val="24"/>
        </w:rPr>
        <w:t xml:space="preserve">Arrangements for fire safety in blocks of flats </w:t>
      </w:r>
    </w:p>
    <w:p w14:paraId="35E656BF" w14:textId="156C4811" w:rsidR="001424C3" w:rsidRPr="00825D88" w:rsidRDefault="001424C3" w:rsidP="00825D88">
      <w:pPr>
        <w:contextualSpacing/>
        <w:rPr>
          <w:rFonts w:ascii="Arial" w:hAnsi="Arial" w:cs="Arial"/>
          <w:sz w:val="24"/>
          <w:szCs w:val="24"/>
        </w:rPr>
      </w:pPr>
      <w:r w:rsidRPr="00825D88">
        <w:rPr>
          <w:rFonts w:ascii="Arial" w:hAnsi="Arial" w:cs="Arial"/>
          <w:sz w:val="24"/>
          <w:szCs w:val="24"/>
        </w:rPr>
        <w:t xml:space="preserve">Update on review of Maintenance Service, including bringing the gas heating service back </w:t>
      </w:r>
      <w:r w:rsidR="003B4B26">
        <w:rPr>
          <w:rFonts w:ascii="Arial" w:hAnsi="Arial" w:cs="Arial"/>
          <w:sz w:val="24"/>
          <w:szCs w:val="24"/>
        </w:rPr>
        <w:t>in-house</w:t>
      </w:r>
    </w:p>
    <w:p w14:paraId="609ABE91" w14:textId="569ACB34" w:rsidR="001424C3" w:rsidRPr="00825D88" w:rsidRDefault="001424C3" w:rsidP="00825D88">
      <w:pPr>
        <w:contextualSpacing/>
        <w:rPr>
          <w:rFonts w:ascii="Arial" w:hAnsi="Arial" w:cs="Arial"/>
          <w:sz w:val="24"/>
          <w:szCs w:val="24"/>
        </w:rPr>
      </w:pPr>
      <w:r w:rsidRPr="00825D88">
        <w:rPr>
          <w:rFonts w:ascii="Arial" w:hAnsi="Arial" w:cs="Arial"/>
          <w:sz w:val="24"/>
          <w:szCs w:val="24"/>
        </w:rPr>
        <w:t xml:space="preserve">Feedback from the Social Housing </w:t>
      </w:r>
      <w:r w:rsidR="003B4B26">
        <w:rPr>
          <w:rFonts w:ascii="Arial" w:hAnsi="Arial" w:cs="Arial"/>
          <w:sz w:val="24"/>
          <w:szCs w:val="24"/>
        </w:rPr>
        <w:t>Regulators'</w:t>
      </w:r>
      <w:r w:rsidRPr="00825D88">
        <w:rPr>
          <w:rFonts w:ascii="Arial" w:hAnsi="Arial" w:cs="Arial"/>
          <w:sz w:val="24"/>
          <w:szCs w:val="24"/>
        </w:rPr>
        <w:t xml:space="preserve"> recent inspections &amp; Housing Ombudsman conference – verbal update</w:t>
      </w:r>
    </w:p>
    <w:p w14:paraId="26A9A874" w14:textId="77777777" w:rsidR="0066406D" w:rsidRDefault="0066406D" w:rsidP="00825D88">
      <w:pPr>
        <w:contextualSpacing/>
        <w:rPr>
          <w:rFonts w:ascii="Arial" w:hAnsi="Arial" w:cs="Arial"/>
          <w:sz w:val="24"/>
          <w:szCs w:val="24"/>
        </w:rPr>
      </w:pPr>
    </w:p>
    <w:p w14:paraId="069A0588" w14:textId="41C8AF18" w:rsidR="00EA6F3B" w:rsidRPr="00825D88" w:rsidRDefault="00EA6F3B" w:rsidP="00825D88">
      <w:pPr>
        <w:contextualSpacing/>
        <w:rPr>
          <w:rFonts w:ascii="Arial" w:hAnsi="Arial" w:cs="Arial"/>
          <w:sz w:val="24"/>
          <w:szCs w:val="24"/>
          <w:u w:val="single"/>
        </w:rPr>
      </w:pPr>
      <w:r w:rsidRPr="00825D88">
        <w:rPr>
          <w:rFonts w:ascii="Arial" w:hAnsi="Arial" w:cs="Arial"/>
          <w:sz w:val="24"/>
          <w:szCs w:val="24"/>
          <w:u w:val="single"/>
        </w:rPr>
        <w:t xml:space="preserve">Ventilation fan </w:t>
      </w:r>
      <w:r w:rsidR="0066024B">
        <w:rPr>
          <w:rFonts w:ascii="Arial" w:hAnsi="Arial" w:cs="Arial"/>
          <w:sz w:val="24"/>
          <w:szCs w:val="24"/>
          <w:u w:val="single"/>
        </w:rPr>
        <w:t xml:space="preserve">- </w:t>
      </w:r>
      <w:r w:rsidRPr="00825D88">
        <w:rPr>
          <w:rFonts w:ascii="Arial" w:hAnsi="Arial" w:cs="Arial"/>
          <w:sz w:val="24"/>
          <w:szCs w:val="24"/>
          <w:u w:val="single"/>
        </w:rPr>
        <w:t>briefing</w:t>
      </w:r>
    </w:p>
    <w:p w14:paraId="5DD2EEDF" w14:textId="7CE18575" w:rsidR="00EA6F3B" w:rsidRPr="00825D88" w:rsidRDefault="003B4B26" w:rsidP="00F65C7F">
      <w:pPr>
        <w:contextualSpacing/>
        <w:rPr>
          <w:rFonts w:ascii="Arial" w:hAnsi="Arial" w:cs="Arial"/>
          <w:sz w:val="24"/>
          <w:szCs w:val="24"/>
        </w:rPr>
      </w:pPr>
      <w:r>
        <w:rPr>
          <w:rFonts w:ascii="Arial" w:hAnsi="Arial" w:cs="Arial"/>
          <w:sz w:val="24"/>
          <w:szCs w:val="24"/>
        </w:rPr>
        <w:t>An extended</w:t>
      </w:r>
      <w:r w:rsidR="00EA6F3B" w:rsidRPr="00825D88">
        <w:rPr>
          <w:rFonts w:ascii="Arial" w:hAnsi="Arial" w:cs="Arial"/>
          <w:sz w:val="24"/>
          <w:szCs w:val="24"/>
        </w:rPr>
        <w:t xml:space="preserve"> meeting to cover ventilation fans to provide further information, discuss available models, and </w:t>
      </w:r>
      <w:r>
        <w:rPr>
          <w:rFonts w:ascii="Arial" w:hAnsi="Arial" w:cs="Arial"/>
          <w:sz w:val="24"/>
          <w:szCs w:val="24"/>
        </w:rPr>
        <w:t>tailor</w:t>
      </w:r>
      <w:r w:rsidR="00EA6F3B" w:rsidRPr="00825D88">
        <w:rPr>
          <w:rFonts w:ascii="Arial" w:hAnsi="Arial" w:cs="Arial"/>
          <w:sz w:val="24"/>
          <w:szCs w:val="24"/>
        </w:rPr>
        <w:t xml:space="preserve"> the correct model to individual needs</w:t>
      </w:r>
      <w:r w:rsidR="00E02AC6" w:rsidRPr="00825D88">
        <w:rPr>
          <w:rFonts w:ascii="Arial" w:hAnsi="Arial" w:cs="Arial"/>
          <w:sz w:val="24"/>
          <w:szCs w:val="24"/>
        </w:rPr>
        <w:t xml:space="preserve">. </w:t>
      </w:r>
      <w:r w:rsidR="00E43246">
        <w:rPr>
          <w:rFonts w:ascii="Arial" w:hAnsi="Arial" w:cs="Arial"/>
          <w:sz w:val="24"/>
          <w:szCs w:val="24"/>
        </w:rPr>
        <w:t xml:space="preserve">         </w:t>
      </w:r>
      <w:r w:rsidR="008C352F">
        <w:rPr>
          <w:rFonts w:ascii="Arial" w:hAnsi="Arial" w:cs="Arial"/>
          <w:sz w:val="24"/>
          <w:szCs w:val="24"/>
        </w:rPr>
        <w:t xml:space="preserve">                 </w:t>
      </w:r>
      <w:r w:rsidR="00F65C7F">
        <w:rPr>
          <w:rFonts w:ascii="Arial" w:hAnsi="Arial" w:cs="Arial"/>
          <w:sz w:val="24"/>
          <w:szCs w:val="24"/>
        </w:rPr>
        <w:t xml:space="preserve">                                                                                                                         </w:t>
      </w:r>
      <w:r w:rsidR="00E43246">
        <w:rPr>
          <w:rFonts w:ascii="Arial" w:hAnsi="Arial" w:cs="Arial"/>
          <w:sz w:val="24"/>
          <w:szCs w:val="24"/>
        </w:rPr>
        <w:t xml:space="preserve">    </w:t>
      </w:r>
    </w:p>
    <w:p w14:paraId="037BF67E" w14:textId="10F3C9D2" w:rsidR="00314A04" w:rsidRPr="00E02AC6" w:rsidRDefault="00EA6F3B" w:rsidP="00825D88">
      <w:pPr>
        <w:contextualSpacing/>
        <w:rPr>
          <w:rFonts w:ascii="Arial" w:hAnsi="Arial" w:cs="Arial"/>
          <w:sz w:val="24"/>
          <w:szCs w:val="24"/>
        </w:rPr>
      </w:pPr>
      <w:r w:rsidRPr="00825D88">
        <w:rPr>
          <w:rFonts w:ascii="Arial" w:hAnsi="Arial" w:cs="Arial"/>
          <w:sz w:val="24"/>
          <w:szCs w:val="24"/>
        </w:rPr>
        <w:lastRenderedPageBreak/>
        <w:t xml:space="preserve">Gurprit Sandhar from Vent Axia gave an informative briefing on models currently installed to reduce condensation, </w:t>
      </w:r>
      <w:r w:rsidR="00E02AC6" w:rsidRPr="00825D88">
        <w:rPr>
          <w:rFonts w:ascii="Arial" w:hAnsi="Arial" w:cs="Arial"/>
          <w:sz w:val="24"/>
          <w:szCs w:val="24"/>
        </w:rPr>
        <w:t>damp,</w:t>
      </w:r>
      <w:r w:rsidRPr="00825D88">
        <w:rPr>
          <w:rFonts w:ascii="Arial" w:hAnsi="Arial" w:cs="Arial"/>
          <w:sz w:val="24"/>
          <w:szCs w:val="24"/>
        </w:rPr>
        <w:t xml:space="preserve"> and </w:t>
      </w:r>
      <w:r w:rsidRPr="00E02AC6">
        <w:rPr>
          <w:rFonts w:ascii="Arial" w:hAnsi="Arial" w:cs="Arial"/>
          <w:sz w:val="24"/>
          <w:szCs w:val="24"/>
        </w:rPr>
        <w:t>mould</w:t>
      </w:r>
      <w:r w:rsidR="006604CE" w:rsidRPr="00825D88">
        <w:rPr>
          <w:rFonts w:ascii="Arial" w:hAnsi="Arial" w:cs="Arial"/>
          <w:sz w:val="24"/>
          <w:szCs w:val="24"/>
        </w:rPr>
        <w:t>,</w:t>
      </w:r>
      <w:r w:rsidRPr="00825D88">
        <w:rPr>
          <w:rFonts w:ascii="Arial" w:hAnsi="Arial" w:cs="Arial"/>
          <w:sz w:val="24"/>
          <w:szCs w:val="24"/>
        </w:rPr>
        <w:t xml:space="preserve"> </w:t>
      </w:r>
      <w:r w:rsidR="006604CE" w:rsidRPr="00825D88">
        <w:rPr>
          <w:rFonts w:ascii="Arial" w:hAnsi="Arial" w:cs="Arial"/>
          <w:sz w:val="24"/>
          <w:szCs w:val="24"/>
        </w:rPr>
        <w:t xml:space="preserve">addressing </w:t>
      </w:r>
      <w:r w:rsidR="003B4B26">
        <w:rPr>
          <w:rFonts w:ascii="Arial" w:hAnsi="Arial" w:cs="Arial"/>
          <w:sz w:val="24"/>
          <w:szCs w:val="24"/>
        </w:rPr>
        <w:t>cost-effective</w:t>
      </w:r>
      <w:r w:rsidR="00506C2D" w:rsidRPr="00825D88">
        <w:rPr>
          <w:rFonts w:ascii="Arial" w:hAnsi="Arial" w:cs="Arial"/>
          <w:sz w:val="24"/>
          <w:szCs w:val="24"/>
        </w:rPr>
        <w:t xml:space="preserve">, </w:t>
      </w:r>
      <w:r w:rsidRPr="00825D88">
        <w:rPr>
          <w:rFonts w:ascii="Arial" w:hAnsi="Arial" w:cs="Arial"/>
          <w:sz w:val="24"/>
          <w:szCs w:val="24"/>
        </w:rPr>
        <w:t>quieter models</w:t>
      </w:r>
      <w:r w:rsidR="00506C2D" w:rsidRPr="00825D88">
        <w:rPr>
          <w:rFonts w:ascii="Arial" w:hAnsi="Arial" w:cs="Arial"/>
          <w:sz w:val="24"/>
          <w:szCs w:val="24"/>
        </w:rPr>
        <w:t xml:space="preserve"> to </w:t>
      </w:r>
      <w:r w:rsidRPr="00825D88">
        <w:rPr>
          <w:rFonts w:ascii="Arial" w:hAnsi="Arial" w:cs="Arial"/>
          <w:sz w:val="24"/>
          <w:szCs w:val="24"/>
        </w:rPr>
        <w:t>extract</w:t>
      </w:r>
      <w:r w:rsidR="00506C2D" w:rsidRPr="00825D88">
        <w:rPr>
          <w:rFonts w:ascii="Arial" w:hAnsi="Arial" w:cs="Arial"/>
          <w:sz w:val="24"/>
          <w:szCs w:val="24"/>
        </w:rPr>
        <w:t xml:space="preserve"> </w:t>
      </w:r>
      <w:r w:rsidRPr="00825D88">
        <w:rPr>
          <w:rFonts w:ascii="Arial" w:hAnsi="Arial" w:cs="Arial"/>
          <w:sz w:val="24"/>
          <w:szCs w:val="24"/>
        </w:rPr>
        <w:t xml:space="preserve">moisture </w:t>
      </w:r>
      <w:r w:rsidR="00EB65B5">
        <w:rPr>
          <w:rFonts w:ascii="Arial" w:hAnsi="Arial" w:cs="Arial"/>
          <w:sz w:val="24"/>
          <w:szCs w:val="24"/>
        </w:rPr>
        <w:t xml:space="preserve">without </w:t>
      </w:r>
      <w:r w:rsidRPr="00825D88">
        <w:rPr>
          <w:rFonts w:ascii="Arial" w:hAnsi="Arial" w:cs="Arial"/>
          <w:sz w:val="24"/>
          <w:szCs w:val="24"/>
        </w:rPr>
        <w:t>creating heat loss</w:t>
      </w:r>
      <w:r w:rsidR="00E02AC6" w:rsidRPr="00825D88">
        <w:rPr>
          <w:rFonts w:ascii="Arial" w:hAnsi="Arial" w:cs="Arial"/>
          <w:sz w:val="24"/>
          <w:szCs w:val="24"/>
        </w:rPr>
        <w:t xml:space="preserve">. </w:t>
      </w:r>
    </w:p>
    <w:p w14:paraId="004B6A8A" w14:textId="77777777" w:rsidR="00506C2D" w:rsidRPr="00825D88" w:rsidRDefault="00506C2D" w:rsidP="00825D88">
      <w:pPr>
        <w:contextualSpacing/>
        <w:rPr>
          <w:rFonts w:ascii="Arial" w:hAnsi="Arial" w:cs="Arial"/>
          <w:sz w:val="24"/>
          <w:szCs w:val="24"/>
        </w:rPr>
      </w:pPr>
    </w:p>
    <w:p w14:paraId="14BB8570" w14:textId="1C482794" w:rsidR="00314A04" w:rsidRPr="00825D88" w:rsidRDefault="00314A04" w:rsidP="00825D88">
      <w:pPr>
        <w:contextualSpacing/>
        <w:rPr>
          <w:rFonts w:ascii="Arial" w:hAnsi="Arial" w:cs="Arial"/>
          <w:color w:val="0070C0"/>
          <w:sz w:val="24"/>
          <w:szCs w:val="24"/>
          <w:u w:val="single"/>
        </w:rPr>
      </w:pPr>
      <w:r w:rsidRPr="00825D88">
        <w:rPr>
          <w:rFonts w:ascii="Arial" w:hAnsi="Arial" w:cs="Arial"/>
          <w:sz w:val="24"/>
          <w:szCs w:val="24"/>
          <w:u w:val="single"/>
        </w:rPr>
        <w:t>Meeting held on 16</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December 2024  </w:t>
      </w:r>
    </w:p>
    <w:p w14:paraId="78FADC72" w14:textId="3F5F269D" w:rsidR="00314A04" w:rsidRPr="00825D88" w:rsidRDefault="00314A04" w:rsidP="00825D88">
      <w:pPr>
        <w:contextualSpacing/>
        <w:rPr>
          <w:rFonts w:ascii="Arial" w:hAnsi="Arial" w:cs="Arial"/>
          <w:sz w:val="24"/>
          <w:szCs w:val="24"/>
        </w:rPr>
      </w:pPr>
      <w:r w:rsidRPr="00825D88">
        <w:rPr>
          <w:rFonts w:ascii="Arial" w:hAnsi="Arial" w:cs="Arial"/>
          <w:sz w:val="24"/>
          <w:szCs w:val="24"/>
        </w:rPr>
        <w:t>Agree</w:t>
      </w:r>
      <w:r w:rsidR="00506C2D" w:rsidRPr="00825D88">
        <w:rPr>
          <w:rFonts w:ascii="Arial" w:hAnsi="Arial" w:cs="Arial"/>
          <w:sz w:val="24"/>
          <w:szCs w:val="24"/>
        </w:rPr>
        <w:t xml:space="preserve"> the</w:t>
      </w:r>
      <w:r w:rsidRPr="00825D88">
        <w:rPr>
          <w:rFonts w:ascii="Arial" w:hAnsi="Arial" w:cs="Arial"/>
          <w:sz w:val="24"/>
          <w:szCs w:val="24"/>
        </w:rPr>
        <w:t xml:space="preserve"> Tenant Partnership Agreement</w:t>
      </w:r>
    </w:p>
    <w:p w14:paraId="4AE7FB8C" w14:textId="77777777" w:rsidR="00314A04" w:rsidRPr="00825D88" w:rsidRDefault="00314A04" w:rsidP="00825D88">
      <w:pPr>
        <w:contextualSpacing/>
        <w:rPr>
          <w:rFonts w:ascii="Arial" w:hAnsi="Arial" w:cs="Arial"/>
          <w:sz w:val="24"/>
          <w:szCs w:val="24"/>
          <w:u w:val="single"/>
        </w:rPr>
      </w:pPr>
    </w:p>
    <w:p w14:paraId="40AA06B2" w14:textId="77777777" w:rsidR="00314A04" w:rsidRPr="00825D88" w:rsidRDefault="00314A04" w:rsidP="00825D88">
      <w:pPr>
        <w:contextualSpacing/>
        <w:rPr>
          <w:rFonts w:ascii="Arial" w:hAnsi="Arial" w:cs="Arial"/>
          <w:sz w:val="24"/>
          <w:szCs w:val="24"/>
          <w:u w:val="single"/>
        </w:rPr>
      </w:pPr>
      <w:r w:rsidRPr="00825D88">
        <w:rPr>
          <w:rFonts w:ascii="Arial" w:hAnsi="Arial" w:cs="Arial"/>
          <w:sz w:val="24"/>
          <w:szCs w:val="24"/>
          <w:u w:val="single"/>
        </w:rPr>
        <w:t>Meeting held on 15</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January 2025</w:t>
      </w:r>
    </w:p>
    <w:p w14:paraId="0D1658B9" w14:textId="3BE83E28" w:rsidR="00811FAC" w:rsidRPr="00825D88" w:rsidRDefault="00811FAC" w:rsidP="00825D88">
      <w:pPr>
        <w:contextualSpacing/>
        <w:rPr>
          <w:rFonts w:ascii="Arial" w:hAnsi="Arial" w:cs="Arial"/>
          <w:sz w:val="24"/>
          <w:szCs w:val="24"/>
        </w:rPr>
      </w:pPr>
      <w:r w:rsidRPr="00825D88">
        <w:rPr>
          <w:rFonts w:ascii="Arial" w:hAnsi="Arial" w:cs="Arial"/>
          <w:sz w:val="24"/>
          <w:szCs w:val="24"/>
        </w:rPr>
        <w:t>Performance Report update</w:t>
      </w:r>
    </w:p>
    <w:p w14:paraId="7F0B09B4" w14:textId="3143093C" w:rsidR="00811FAC" w:rsidRPr="00825D88" w:rsidRDefault="00811FAC" w:rsidP="00825D88">
      <w:pPr>
        <w:contextualSpacing/>
        <w:rPr>
          <w:rFonts w:ascii="Arial" w:hAnsi="Arial" w:cs="Arial"/>
          <w:sz w:val="24"/>
          <w:szCs w:val="24"/>
        </w:rPr>
      </w:pPr>
      <w:r w:rsidRPr="00825D88">
        <w:rPr>
          <w:rFonts w:ascii="Arial" w:hAnsi="Arial" w:cs="Arial"/>
          <w:sz w:val="24"/>
          <w:szCs w:val="24"/>
        </w:rPr>
        <w:t>Capitol Work Programme</w:t>
      </w:r>
    </w:p>
    <w:p w14:paraId="0F5A0C84" w14:textId="6640ACD2" w:rsidR="00811FAC" w:rsidRPr="00825D88" w:rsidRDefault="00811FAC" w:rsidP="00825D88">
      <w:pPr>
        <w:contextualSpacing/>
        <w:rPr>
          <w:rFonts w:ascii="Arial" w:hAnsi="Arial" w:cs="Arial"/>
          <w:sz w:val="24"/>
          <w:szCs w:val="24"/>
        </w:rPr>
      </w:pPr>
      <w:r w:rsidRPr="00825D88">
        <w:rPr>
          <w:rFonts w:ascii="Arial" w:hAnsi="Arial" w:cs="Arial"/>
          <w:sz w:val="24"/>
          <w:szCs w:val="24"/>
        </w:rPr>
        <w:t xml:space="preserve">Review of Maintenance </w:t>
      </w:r>
      <w:r w:rsidR="0034786A" w:rsidRPr="00825D88">
        <w:rPr>
          <w:rFonts w:ascii="Arial" w:hAnsi="Arial" w:cs="Arial"/>
          <w:sz w:val="24"/>
          <w:szCs w:val="24"/>
        </w:rPr>
        <w:t>Leaflet</w:t>
      </w:r>
    </w:p>
    <w:p w14:paraId="55CFB686" w14:textId="77777777" w:rsidR="00314A04" w:rsidRPr="00825D88" w:rsidRDefault="00314A04" w:rsidP="00825D88">
      <w:pPr>
        <w:contextualSpacing/>
        <w:rPr>
          <w:rFonts w:ascii="Arial" w:hAnsi="Arial" w:cs="Arial"/>
          <w:sz w:val="24"/>
          <w:szCs w:val="24"/>
          <w:u w:val="single"/>
        </w:rPr>
      </w:pPr>
    </w:p>
    <w:p w14:paraId="28CCF073" w14:textId="4A0170F0" w:rsidR="00FC7D67" w:rsidRDefault="00314A04" w:rsidP="00825D88">
      <w:pPr>
        <w:contextualSpacing/>
        <w:rPr>
          <w:rFonts w:ascii="Arial" w:hAnsi="Arial" w:cs="Arial"/>
          <w:sz w:val="24"/>
          <w:szCs w:val="24"/>
          <w:u w:val="single"/>
        </w:rPr>
      </w:pPr>
      <w:r w:rsidRPr="00825D88">
        <w:rPr>
          <w:rFonts w:ascii="Arial" w:hAnsi="Arial" w:cs="Arial"/>
          <w:sz w:val="24"/>
          <w:szCs w:val="24"/>
          <w:u w:val="single"/>
        </w:rPr>
        <w:t>Meeting held on 12</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March 2</w:t>
      </w:r>
      <w:r w:rsidR="00FC7D67">
        <w:rPr>
          <w:rFonts w:ascii="Arial" w:hAnsi="Arial" w:cs="Arial"/>
          <w:sz w:val="24"/>
          <w:szCs w:val="24"/>
          <w:u w:val="single"/>
        </w:rPr>
        <w:t>025</w:t>
      </w:r>
    </w:p>
    <w:p w14:paraId="737D6CEA" w14:textId="4AE80623" w:rsidR="00195409" w:rsidRPr="00E608B6" w:rsidRDefault="00E9122D" w:rsidP="00825D88">
      <w:pPr>
        <w:contextualSpacing/>
        <w:rPr>
          <w:rFonts w:ascii="Arial" w:hAnsi="Arial" w:cs="Arial"/>
          <w:sz w:val="24"/>
          <w:szCs w:val="24"/>
        </w:rPr>
      </w:pPr>
      <w:r w:rsidRPr="00E608B6">
        <w:rPr>
          <w:rFonts w:ascii="Arial" w:hAnsi="Arial" w:cs="Arial"/>
          <w:sz w:val="24"/>
          <w:szCs w:val="24"/>
        </w:rPr>
        <w:t>Review of Tenant Led Community Panels</w:t>
      </w:r>
    </w:p>
    <w:p w14:paraId="386675AC" w14:textId="1C30B3BD" w:rsidR="00E9122D" w:rsidRPr="00E608B6" w:rsidRDefault="00E9122D" w:rsidP="00825D88">
      <w:pPr>
        <w:contextualSpacing/>
        <w:rPr>
          <w:rFonts w:ascii="Arial" w:hAnsi="Arial" w:cs="Arial"/>
          <w:sz w:val="24"/>
          <w:szCs w:val="24"/>
        </w:rPr>
      </w:pPr>
      <w:r w:rsidRPr="00E608B6">
        <w:rPr>
          <w:rFonts w:ascii="Arial" w:hAnsi="Arial" w:cs="Arial"/>
          <w:sz w:val="24"/>
          <w:szCs w:val="24"/>
        </w:rPr>
        <w:t>Vacant Property Stand</w:t>
      </w:r>
      <w:r w:rsidR="00C21857" w:rsidRPr="00E608B6">
        <w:rPr>
          <w:rFonts w:ascii="Arial" w:hAnsi="Arial" w:cs="Arial"/>
          <w:sz w:val="24"/>
          <w:szCs w:val="24"/>
        </w:rPr>
        <w:t>ards</w:t>
      </w:r>
    </w:p>
    <w:p w14:paraId="364EA636" w14:textId="0EECE89B" w:rsidR="00C21857" w:rsidRPr="00E608B6" w:rsidRDefault="00C21857" w:rsidP="00825D88">
      <w:pPr>
        <w:contextualSpacing/>
        <w:rPr>
          <w:rFonts w:ascii="Arial" w:hAnsi="Arial" w:cs="Arial"/>
          <w:sz w:val="24"/>
          <w:szCs w:val="24"/>
        </w:rPr>
      </w:pPr>
      <w:r w:rsidRPr="00E608B6">
        <w:rPr>
          <w:rFonts w:ascii="Arial" w:hAnsi="Arial" w:cs="Arial"/>
          <w:sz w:val="24"/>
          <w:szCs w:val="24"/>
        </w:rPr>
        <w:t>Tenant Outcomes Report 2024 2025</w:t>
      </w:r>
    </w:p>
    <w:p w14:paraId="0300D996" w14:textId="121E522D" w:rsidR="00C21857" w:rsidRPr="00E608B6" w:rsidRDefault="00E608B6" w:rsidP="00825D88">
      <w:pPr>
        <w:contextualSpacing/>
        <w:rPr>
          <w:rFonts w:ascii="Arial" w:hAnsi="Arial" w:cs="Arial"/>
          <w:sz w:val="24"/>
          <w:szCs w:val="24"/>
        </w:rPr>
      </w:pPr>
      <w:r w:rsidRPr="00E608B6">
        <w:rPr>
          <w:rFonts w:ascii="Arial" w:hAnsi="Arial" w:cs="Arial"/>
          <w:sz w:val="24"/>
          <w:szCs w:val="24"/>
        </w:rPr>
        <w:t>AGM speaker and arrangements</w:t>
      </w:r>
    </w:p>
    <w:p w14:paraId="6A9B99BE" w14:textId="77777777" w:rsidR="00772835" w:rsidRPr="00825D88" w:rsidRDefault="00772835" w:rsidP="00825D88">
      <w:pPr>
        <w:contextualSpacing/>
        <w:rPr>
          <w:rFonts w:ascii="Arial" w:hAnsi="Arial" w:cs="Arial"/>
          <w:sz w:val="24"/>
          <w:szCs w:val="24"/>
          <w:u w:val="single"/>
        </w:rPr>
      </w:pPr>
    </w:p>
    <w:p w14:paraId="4750EA27" w14:textId="725F1802" w:rsidR="004C4FB4" w:rsidRPr="00825D88" w:rsidRDefault="004C4FB4" w:rsidP="00825D88">
      <w:pPr>
        <w:contextualSpacing/>
        <w:rPr>
          <w:rFonts w:ascii="Arial" w:hAnsi="Arial" w:cs="Arial"/>
          <w:b/>
          <w:bCs/>
          <w:sz w:val="24"/>
          <w:szCs w:val="24"/>
        </w:rPr>
      </w:pPr>
      <w:r w:rsidRPr="00825D88">
        <w:rPr>
          <w:rFonts w:ascii="Arial" w:hAnsi="Arial" w:cs="Arial"/>
          <w:b/>
          <w:bCs/>
          <w:sz w:val="24"/>
          <w:szCs w:val="24"/>
        </w:rPr>
        <w:t>Outcomes &amp; Achievements</w:t>
      </w:r>
    </w:p>
    <w:p w14:paraId="2F3B9227" w14:textId="29E84F0C" w:rsidR="0096138B" w:rsidRDefault="004C4FB4" w:rsidP="00842B51">
      <w:pPr>
        <w:pStyle w:val="ListParagraph"/>
        <w:numPr>
          <w:ilvl w:val="0"/>
          <w:numId w:val="31"/>
        </w:numPr>
        <w:rPr>
          <w:rFonts w:ascii="Arial" w:eastAsia="Calibri" w:hAnsi="Arial" w:cs="Arial"/>
          <w:bCs/>
          <w:sz w:val="24"/>
          <w:szCs w:val="24"/>
        </w:rPr>
      </w:pPr>
      <w:r w:rsidRPr="00842B51">
        <w:rPr>
          <w:rFonts w:ascii="Arial" w:eastAsia="Calibri" w:hAnsi="Arial" w:cs="Arial"/>
          <w:bCs/>
          <w:sz w:val="24"/>
          <w:szCs w:val="24"/>
        </w:rPr>
        <w:t>The Borough Wide Tenant Forum has welcomed three new members during 2024-25, one from Hartshill, one from Polesworth and another from Baddesley Ensor</w:t>
      </w:r>
      <w:r w:rsidR="00E02AC6" w:rsidRPr="00842B51">
        <w:rPr>
          <w:rFonts w:ascii="Arial" w:eastAsia="Calibri" w:hAnsi="Arial" w:cs="Arial"/>
          <w:bCs/>
          <w:sz w:val="24"/>
          <w:szCs w:val="24"/>
        </w:rPr>
        <w:t xml:space="preserve">. </w:t>
      </w:r>
    </w:p>
    <w:p w14:paraId="74F2AA80" w14:textId="77777777" w:rsidR="0096138B" w:rsidRDefault="004C4FB4" w:rsidP="0096138B">
      <w:pPr>
        <w:pStyle w:val="ListParagraph"/>
        <w:numPr>
          <w:ilvl w:val="0"/>
          <w:numId w:val="31"/>
        </w:numPr>
        <w:rPr>
          <w:rFonts w:ascii="Arial" w:eastAsia="Calibri" w:hAnsi="Arial" w:cs="Arial"/>
          <w:bCs/>
          <w:sz w:val="24"/>
          <w:szCs w:val="24"/>
        </w:rPr>
      </w:pPr>
      <w:r w:rsidRPr="00842B51">
        <w:rPr>
          <w:rFonts w:ascii="Arial" w:eastAsia="Calibri" w:hAnsi="Arial" w:cs="Arial"/>
          <w:bCs/>
          <w:sz w:val="24"/>
          <w:szCs w:val="24"/>
        </w:rPr>
        <w:t>Reviewing the Council Housing Service Standards and Key Performance Indicators to ensure they meet the required regulatory requirements.</w:t>
      </w:r>
    </w:p>
    <w:p w14:paraId="65007EA8" w14:textId="77777777" w:rsidR="0096138B" w:rsidRDefault="004C4FB4" w:rsidP="0096138B">
      <w:pPr>
        <w:pStyle w:val="ListParagraph"/>
        <w:numPr>
          <w:ilvl w:val="0"/>
          <w:numId w:val="31"/>
        </w:numPr>
        <w:rPr>
          <w:rFonts w:ascii="Arial" w:eastAsia="Calibri" w:hAnsi="Arial" w:cs="Arial"/>
          <w:bCs/>
          <w:sz w:val="24"/>
          <w:szCs w:val="24"/>
        </w:rPr>
      </w:pPr>
      <w:r w:rsidRPr="0096138B">
        <w:rPr>
          <w:rFonts w:ascii="Arial" w:eastAsia="Calibri" w:hAnsi="Arial" w:cs="Arial"/>
          <w:bCs/>
          <w:sz w:val="24"/>
          <w:szCs w:val="24"/>
        </w:rPr>
        <w:t>Monitoring the quarterly key performance information and making suggestions for improvement.</w:t>
      </w:r>
    </w:p>
    <w:p w14:paraId="7ADBAF12" w14:textId="3AB7E0B7" w:rsidR="009E28D6" w:rsidRDefault="004C4FB4" w:rsidP="009E28D6">
      <w:pPr>
        <w:pStyle w:val="ListParagraph"/>
        <w:numPr>
          <w:ilvl w:val="0"/>
          <w:numId w:val="31"/>
        </w:numPr>
        <w:rPr>
          <w:rFonts w:ascii="Arial" w:eastAsia="Calibri" w:hAnsi="Arial" w:cs="Arial"/>
          <w:bCs/>
          <w:sz w:val="24"/>
          <w:szCs w:val="24"/>
        </w:rPr>
      </w:pPr>
      <w:r w:rsidRPr="0096138B">
        <w:rPr>
          <w:rFonts w:ascii="Arial" w:eastAsia="Calibri" w:hAnsi="Arial" w:cs="Arial"/>
          <w:bCs/>
          <w:sz w:val="24"/>
          <w:szCs w:val="24"/>
        </w:rPr>
        <w:t xml:space="preserve">Reviewing the Council’s compliance with the Social Housing </w:t>
      </w:r>
      <w:r w:rsidR="003B4B26">
        <w:rPr>
          <w:rFonts w:ascii="Arial" w:eastAsia="Calibri" w:hAnsi="Arial" w:cs="Arial"/>
          <w:bCs/>
          <w:sz w:val="24"/>
          <w:szCs w:val="24"/>
        </w:rPr>
        <w:t>Regulator's</w:t>
      </w:r>
      <w:r w:rsidRPr="0096138B">
        <w:rPr>
          <w:rFonts w:ascii="Arial" w:eastAsia="Calibri" w:hAnsi="Arial" w:cs="Arial"/>
          <w:bCs/>
          <w:sz w:val="24"/>
          <w:szCs w:val="24"/>
        </w:rPr>
        <w:t xml:space="preserve"> Consumer Standards and the Complaints Code of Conduct, noting any areas for improvement and actions to be taken.</w:t>
      </w:r>
    </w:p>
    <w:p w14:paraId="7D291B3C" w14:textId="77777777" w:rsidR="009E28D6" w:rsidRDefault="004C4FB4" w:rsidP="009E28D6">
      <w:pPr>
        <w:pStyle w:val="ListParagraph"/>
        <w:numPr>
          <w:ilvl w:val="0"/>
          <w:numId w:val="31"/>
        </w:numPr>
        <w:rPr>
          <w:rFonts w:ascii="Arial" w:eastAsia="Calibri" w:hAnsi="Arial" w:cs="Arial"/>
          <w:bCs/>
          <w:sz w:val="24"/>
          <w:szCs w:val="24"/>
        </w:rPr>
      </w:pPr>
      <w:r w:rsidRPr="009E28D6">
        <w:rPr>
          <w:rFonts w:ascii="Arial" w:eastAsia="Calibri" w:hAnsi="Arial" w:cs="Arial"/>
          <w:bCs/>
          <w:sz w:val="24"/>
          <w:szCs w:val="24"/>
        </w:rPr>
        <w:t>Monitoring the quarterly complaints and compliments performance information and making suggestions for improvement.</w:t>
      </w:r>
    </w:p>
    <w:p w14:paraId="6EE49255" w14:textId="6F7BCD9B" w:rsidR="009E28D6" w:rsidRDefault="004C4FB4" w:rsidP="009E28D6">
      <w:pPr>
        <w:pStyle w:val="ListParagraph"/>
        <w:numPr>
          <w:ilvl w:val="0"/>
          <w:numId w:val="31"/>
        </w:numPr>
        <w:rPr>
          <w:rFonts w:ascii="Arial" w:eastAsia="Calibri" w:hAnsi="Arial" w:cs="Arial"/>
          <w:bCs/>
          <w:sz w:val="24"/>
          <w:szCs w:val="24"/>
        </w:rPr>
      </w:pPr>
      <w:r w:rsidRPr="009E28D6">
        <w:rPr>
          <w:rFonts w:ascii="Arial" w:eastAsia="Calibri" w:hAnsi="Arial" w:cs="Arial"/>
          <w:bCs/>
          <w:sz w:val="24"/>
          <w:szCs w:val="24"/>
        </w:rPr>
        <w:t xml:space="preserve">Considering feedback from the Social Housing </w:t>
      </w:r>
      <w:r w:rsidR="003B4B26">
        <w:rPr>
          <w:rFonts w:ascii="Arial" w:eastAsia="Calibri" w:hAnsi="Arial" w:cs="Arial"/>
          <w:bCs/>
          <w:sz w:val="24"/>
          <w:szCs w:val="24"/>
        </w:rPr>
        <w:t>Regulators'</w:t>
      </w:r>
      <w:r w:rsidRPr="009E28D6">
        <w:rPr>
          <w:rFonts w:ascii="Arial" w:eastAsia="Calibri" w:hAnsi="Arial" w:cs="Arial"/>
          <w:bCs/>
          <w:sz w:val="24"/>
          <w:szCs w:val="24"/>
        </w:rPr>
        <w:t xml:space="preserve"> recent inspections and Housing Ombudsman conference, identifying actions to strengthen the Council’s performance and compliance against the Consumer Standards.</w:t>
      </w:r>
    </w:p>
    <w:p w14:paraId="5A6263AB" w14:textId="64168825" w:rsidR="00051138" w:rsidRDefault="004C4FB4" w:rsidP="009E28D6">
      <w:pPr>
        <w:pStyle w:val="ListParagraph"/>
        <w:numPr>
          <w:ilvl w:val="0"/>
          <w:numId w:val="31"/>
        </w:numPr>
        <w:rPr>
          <w:rFonts w:ascii="Arial" w:eastAsia="Calibri" w:hAnsi="Arial" w:cs="Arial"/>
          <w:bCs/>
          <w:sz w:val="24"/>
          <w:szCs w:val="24"/>
        </w:rPr>
      </w:pPr>
      <w:r w:rsidRPr="009E28D6">
        <w:rPr>
          <w:rFonts w:ascii="Arial" w:eastAsia="Calibri" w:hAnsi="Arial" w:cs="Arial"/>
          <w:bCs/>
          <w:sz w:val="24"/>
          <w:szCs w:val="24"/>
        </w:rPr>
        <w:t>Completing two tenant-led scrutiny projects focusing on Reporting a Repair and Anti-Social Behaviour, both areas of the service recognised as being important to Tenants. Learning has been used to help inform improvements to both service areas and to develop future scrutiny projects</w:t>
      </w:r>
      <w:r w:rsidR="003B4B26">
        <w:rPr>
          <w:rFonts w:ascii="Arial" w:eastAsia="Calibri" w:hAnsi="Arial" w:cs="Arial"/>
          <w:bCs/>
          <w:sz w:val="24"/>
          <w:szCs w:val="24"/>
        </w:rPr>
        <w:t>,</w:t>
      </w:r>
      <w:r w:rsidRPr="009E28D6">
        <w:rPr>
          <w:rFonts w:ascii="Arial" w:eastAsia="Calibri" w:hAnsi="Arial" w:cs="Arial"/>
          <w:bCs/>
          <w:sz w:val="24"/>
          <w:szCs w:val="24"/>
        </w:rPr>
        <w:t xml:space="preserve"> for example, a new template telephone protocol and checklist for writing scrutiny reports. </w:t>
      </w:r>
    </w:p>
    <w:p w14:paraId="0C7AC87D" w14:textId="1E77E42D" w:rsidR="004C4FB4" w:rsidRDefault="004C4FB4" w:rsidP="009E28D6">
      <w:pPr>
        <w:pStyle w:val="ListParagraph"/>
        <w:numPr>
          <w:ilvl w:val="0"/>
          <w:numId w:val="31"/>
        </w:numPr>
        <w:rPr>
          <w:rFonts w:ascii="Arial" w:eastAsia="Calibri" w:hAnsi="Arial" w:cs="Arial"/>
          <w:bCs/>
          <w:sz w:val="24"/>
          <w:szCs w:val="24"/>
        </w:rPr>
      </w:pPr>
      <w:r w:rsidRPr="009E28D6">
        <w:rPr>
          <w:rFonts w:ascii="Arial" w:eastAsia="Calibri" w:hAnsi="Arial" w:cs="Arial"/>
          <w:bCs/>
          <w:sz w:val="24"/>
          <w:szCs w:val="24"/>
        </w:rPr>
        <w:t>Reviewing the Council’s Fire Safety Management Policy and the arrangements for fire safety in blocks of flats</w:t>
      </w:r>
      <w:r w:rsidR="003B4B26">
        <w:rPr>
          <w:rFonts w:ascii="Arial" w:eastAsia="Calibri" w:hAnsi="Arial" w:cs="Arial"/>
          <w:bCs/>
          <w:sz w:val="24"/>
          <w:szCs w:val="24"/>
        </w:rPr>
        <w:t>,</w:t>
      </w:r>
      <w:r w:rsidRPr="009E28D6">
        <w:rPr>
          <w:rFonts w:ascii="Arial" w:eastAsia="Calibri" w:hAnsi="Arial" w:cs="Arial"/>
          <w:bCs/>
          <w:sz w:val="24"/>
          <w:szCs w:val="24"/>
        </w:rPr>
        <w:t xml:space="preserve"> having regard </w:t>
      </w:r>
      <w:r w:rsidR="003B4B26">
        <w:rPr>
          <w:rFonts w:ascii="Arial" w:eastAsia="Calibri" w:hAnsi="Arial" w:cs="Arial"/>
          <w:bCs/>
          <w:sz w:val="24"/>
          <w:szCs w:val="24"/>
        </w:rPr>
        <w:t>to</w:t>
      </w:r>
      <w:r w:rsidRPr="009E28D6">
        <w:rPr>
          <w:rFonts w:ascii="Arial" w:eastAsia="Calibri" w:hAnsi="Arial" w:cs="Arial"/>
          <w:bCs/>
          <w:sz w:val="24"/>
          <w:szCs w:val="24"/>
        </w:rPr>
        <w:t xml:space="preserve"> the lessons learned from </w:t>
      </w:r>
      <w:r w:rsidR="003B4B26">
        <w:rPr>
          <w:rFonts w:ascii="Arial" w:eastAsia="Calibri" w:hAnsi="Arial" w:cs="Arial"/>
          <w:bCs/>
          <w:sz w:val="24"/>
          <w:szCs w:val="24"/>
        </w:rPr>
        <w:t xml:space="preserve">the </w:t>
      </w:r>
      <w:r w:rsidRPr="009E28D6">
        <w:rPr>
          <w:rFonts w:ascii="Arial" w:eastAsia="Calibri" w:hAnsi="Arial" w:cs="Arial"/>
          <w:bCs/>
          <w:sz w:val="24"/>
          <w:szCs w:val="24"/>
        </w:rPr>
        <w:t>Grenfell Tower enquiry</w:t>
      </w:r>
      <w:r w:rsidR="00E02AC6" w:rsidRPr="009E28D6">
        <w:rPr>
          <w:rFonts w:ascii="Arial" w:eastAsia="Calibri" w:hAnsi="Arial" w:cs="Arial"/>
          <w:bCs/>
          <w:sz w:val="24"/>
          <w:szCs w:val="24"/>
        </w:rPr>
        <w:t>.</w:t>
      </w:r>
      <w:r w:rsidR="00E02AC6">
        <w:rPr>
          <w:rFonts w:ascii="Arial" w:eastAsia="Calibri" w:hAnsi="Arial" w:cs="Arial"/>
          <w:bCs/>
          <w:sz w:val="24"/>
          <w:szCs w:val="24"/>
        </w:rPr>
        <w:t xml:space="preserve"> </w:t>
      </w:r>
      <w:r w:rsidR="00BD2615">
        <w:rPr>
          <w:rFonts w:ascii="Arial" w:eastAsia="Calibri" w:hAnsi="Arial" w:cs="Arial"/>
          <w:bCs/>
          <w:sz w:val="24"/>
          <w:szCs w:val="24"/>
        </w:rPr>
        <w:t xml:space="preserve">                                                                        </w:t>
      </w:r>
    </w:p>
    <w:p w14:paraId="5D6A09D9" w14:textId="76C87827" w:rsidR="004C4FB4" w:rsidRPr="005A12D0" w:rsidRDefault="004C4FB4" w:rsidP="0066024B">
      <w:pPr>
        <w:pStyle w:val="ListParagraph"/>
        <w:numPr>
          <w:ilvl w:val="0"/>
          <w:numId w:val="31"/>
        </w:numPr>
        <w:rPr>
          <w:rFonts w:ascii="Arial" w:eastAsia="Calibri" w:hAnsi="Arial" w:cs="Arial"/>
          <w:bCs/>
          <w:color w:val="FF0000"/>
          <w:sz w:val="24"/>
          <w:szCs w:val="24"/>
        </w:rPr>
      </w:pPr>
      <w:r w:rsidRPr="00842B51">
        <w:rPr>
          <w:rFonts w:ascii="Arial" w:eastAsia="Calibri" w:hAnsi="Arial" w:cs="Arial"/>
          <w:bCs/>
          <w:sz w:val="24"/>
          <w:szCs w:val="24"/>
        </w:rPr>
        <w:lastRenderedPageBreak/>
        <w:t xml:space="preserve">The </w:t>
      </w:r>
      <w:r w:rsidR="003B4B26">
        <w:rPr>
          <w:rFonts w:ascii="Arial" w:eastAsia="Calibri" w:hAnsi="Arial" w:cs="Arial"/>
          <w:bCs/>
          <w:sz w:val="24"/>
          <w:szCs w:val="24"/>
        </w:rPr>
        <w:t>Borough-Wide</w:t>
      </w:r>
      <w:r w:rsidRPr="00842B51">
        <w:rPr>
          <w:rFonts w:ascii="Arial" w:eastAsia="Calibri" w:hAnsi="Arial" w:cs="Arial"/>
          <w:bCs/>
          <w:sz w:val="24"/>
          <w:szCs w:val="24"/>
        </w:rPr>
        <w:t xml:space="preserve"> </w:t>
      </w:r>
      <w:r w:rsidR="003B4B26">
        <w:rPr>
          <w:rFonts w:ascii="Arial" w:eastAsia="Calibri" w:hAnsi="Arial" w:cs="Arial"/>
          <w:bCs/>
          <w:sz w:val="24"/>
          <w:szCs w:val="24"/>
        </w:rPr>
        <w:t>Tenants’</w:t>
      </w:r>
      <w:r w:rsidRPr="00842B51">
        <w:rPr>
          <w:rFonts w:ascii="Arial" w:eastAsia="Calibri" w:hAnsi="Arial" w:cs="Arial"/>
          <w:bCs/>
          <w:sz w:val="24"/>
          <w:szCs w:val="24"/>
        </w:rPr>
        <w:t xml:space="preserve"> Forum has received regular updates on the review of the Maintenance Service, including bringing the gas heating service back </w:t>
      </w:r>
      <w:r w:rsidR="003B4B26">
        <w:rPr>
          <w:rFonts w:ascii="Arial" w:eastAsia="Calibri" w:hAnsi="Arial" w:cs="Arial"/>
          <w:bCs/>
          <w:sz w:val="24"/>
          <w:szCs w:val="24"/>
        </w:rPr>
        <w:t>in-house</w:t>
      </w:r>
      <w:r w:rsidR="00E02AC6" w:rsidRPr="00842B51">
        <w:rPr>
          <w:rFonts w:ascii="Arial" w:eastAsia="Calibri" w:hAnsi="Arial" w:cs="Arial"/>
          <w:bCs/>
          <w:sz w:val="24"/>
          <w:szCs w:val="24"/>
        </w:rPr>
        <w:t>.</w:t>
      </w:r>
      <w:r w:rsidR="00E02AC6">
        <w:rPr>
          <w:rFonts w:ascii="Arial" w:eastAsia="Calibri" w:hAnsi="Arial" w:cs="Arial"/>
          <w:bCs/>
          <w:sz w:val="24"/>
          <w:szCs w:val="24"/>
        </w:rPr>
        <w:t xml:space="preserve"> </w:t>
      </w:r>
      <w:r w:rsidR="00E43246">
        <w:rPr>
          <w:rFonts w:ascii="Arial" w:eastAsia="Calibri" w:hAnsi="Arial" w:cs="Arial"/>
          <w:bCs/>
          <w:sz w:val="24"/>
          <w:szCs w:val="24"/>
        </w:rPr>
        <w:t xml:space="preserve">                                                                                               </w:t>
      </w:r>
    </w:p>
    <w:p w14:paraId="4808AAA4" w14:textId="00C9F0B7" w:rsidR="004C4FB4" w:rsidRPr="00842B51" w:rsidRDefault="004C4FB4" w:rsidP="00842B51">
      <w:pPr>
        <w:numPr>
          <w:ilvl w:val="0"/>
          <w:numId w:val="31"/>
        </w:numPr>
        <w:spacing w:after="200" w:line="276" w:lineRule="auto"/>
        <w:contextualSpacing/>
        <w:jc w:val="both"/>
        <w:rPr>
          <w:rFonts w:ascii="Arial" w:eastAsia="Calibri" w:hAnsi="Arial" w:cs="Arial"/>
          <w:bCs/>
          <w:sz w:val="24"/>
          <w:szCs w:val="24"/>
        </w:rPr>
      </w:pPr>
      <w:r w:rsidRPr="00842B51">
        <w:rPr>
          <w:rFonts w:ascii="Arial" w:eastAsia="Calibri" w:hAnsi="Arial" w:cs="Arial"/>
          <w:bCs/>
          <w:sz w:val="24"/>
          <w:szCs w:val="24"/>
        </w:rPr>
        <w:t>Reviewing the Asset Management Plan for Council Housing</w:t>
      </w:r>
      <w:r w:rsidR="00E02AC6" w:rsidRPr="00842B51">
        <w:rPr>
          <w:rFonts w:ascii="Arial" w:eastAsia="Calibri" w:hAnsi="Arial" w:cs="Arial"/>
          <w:bCs/>
          <w:sz w:val="24"/>
          <w:szCs w:val="24"/>
        </w:rPr>
        <w:t xml:space="preserve">. </w:t>
      </w:r>
      <w:r w:rsidRPr="00842B51">
        <w:rPr>
          <w:rFonts w:ascii="Arial" w:eastAsia="Calibri" w:hAnsi="Arial" w:cs="Arial"/>
          <w:bCs/>
          <w:sz w:val="24"/>
          <w:szCs w:val="24"/>
        </w:rPr>
        <w:t xml:space="preserve">The Asset Management Plan provides a framework to enable the Council to manage the housing stock proactively and helps to ensure that resources for maintaining the assets in good condition and investments made are </w:t>
      </w:r>
      <w:r w:rsidR="003B4B26">
        <w:rPr>
          <w:rFonts w:ascii="Arial" w:eastAsia="Calibri" w:hAnsi="Arial" w:cs="Arial"/>
          <w:bCs/>
          <w:sz w:val="24"/>
          <w:szCs w:val="24"/>
        </w:rPr>
        <w:t>focused</w:t>
      </w:r>
      <w:r w:rsidR="00E02AC6" w:rsidRPr="00842B51">
        <w:rPr>
          <w:rFonts w:ascii="Arial" w:eastAsia="Calibri" w:hAnsi="Arial" w:cs="Arial"/>
          <w:bCs/>
          <w:sz w:val="24"/>
          <w:szCs w:val="24"/>
        </w:rPr>
        <w:t xml:space="preserve">. </w:t>
      </w:r>
    </w:p>
    <w:p w14:paraId="0F872322" w14:textId="77777777" w:rsidR="004C4FB4" w:rsidRPr="00842B51" w:rsidRDefault="004C4FB4" w:rsidP="00842B51">
      <w:pPr>
        <w:numPr>
          <w:ilvl w:val="0"/>
          <w:numId w:val="31"/>
        </w:numPr>
        <w:spacing w:after="200" w:line="276" w:lineRule="auto"/>
        <w:contextualSpacing/>
        <w:jc w:val="both"/>
        <w:rPr>
          <w:rFonts w:ascii="Arial" w:eastAsia="Calibri" w:hAnsi="Arial" w:cs="Arial"/>
          <w:bCs/>
          <w:sz w:val="24"/>
          <w:szCs w:val="24"/>
        </w:rPr>
      </w:pPr>
      <w:r w:rsidRPr="00842B51">
        <w:rPr>
          <w:rFonts w:ascii="Arial" w:eastAsia="Calibri" w:hAnsi="Arial" w:cs="Arial"/>
          <w:bCs/>
          <w:sz w:val="24"/>
          <w:szCs w:val="24"/>
        </w:rPr>
        <w:t>TPAS Silent Voices Workshop – the Council and members of the Borough Wide Tenant’s Forum attended a workshop to help inform how we will reach and engage with all Tenants. The Council is to develop a strategy for improving the data we hold about tenants and how this can be used to better understand our tenants and their needs. An Equality, Diversity and Inclusion Policy was considered by the Forum and approved by the Resources Board in September.</w:t>
      </w:r>
    </w:p>
    <w:p w14:paraId="27B3F0D2" w14:textId="77777777" w:rsidR="004C4FB4" w:rsidRPr="00842B51" w:rsidRDefault="004C4FB4" w:rsidP="00842B51">
      <w:pPr>
        <w:numPr>
          <w:ilvl w:val="0"/>
          <w:numId w:val="31"/>
        </w:numPr>
        <w:spacing w:after="200" w:line="276" w:lineRule="auto"/>
        <w:contextualSpacing/>
        <w:jc w:val="both"/>
        <w:rPr>
          <w:rFonts w:ascii="Arial" w:eastAsia="Calibri" w:hAnsi="Arial" w:cs="Arial"/>
          <w:bCs/>
          <w:sz w:val="24"/>
          <w:szCs w:val="24"/>
        </w:rPr>
      </w:pPr>
      <w:r w:rsidRPr="00842B51">
        <w:rPr>
          <w:rFonts w:ascii="Arial" w:eastAsia="Calibri" w:hAnsi="Arial" w:cs="Arial"/>
          <w:bCs/>
          <w:sz w:val="24"/>
          <w:szCs w:val="24"/>
        </w:rPr>
        <w:t>Reviewing the information provided to tenants regarding the cost of living rises and where they can find help and support.</w:t>
      </w:r>
    </w:p>
    <w:p w14:paraId="3D2A5F70" w14:textId="77777777" w:rsidR="004C4FB4" w:rsidRPr="00842B51" w:rsidRDefault="004C4FB4" w:rsidP="00842B51">
      <w:pPr>
        <w:numPr>
          <w:ilvl w:val="0"/>
          <w:numId w:val="31"/>
        </w:numPr>
        <w:spacing w:after="200" w:line="276" w:lineRule="auto"/>
        <w:contextualSpacing/>
        <w:jc w:val="both"/>
        <w:rPr>
          <w:rFonts w:ascii="Arial" w:eastAsia="Calibri" w:hAnsi="Arial" w:cs="Arial"/>
          <w:bCs/>
          <w:sz w:val="24"/>
          <w:szCs w:val="24"/>
        </w:rPr>
      </w:pPr>
      <w:r w:rsidRPr="00842B51">
        <w:rPr>
          <w:rFonts w:ascii="Arial" w:eastAsia="Calibri" w:hAnsi="Arial" w:cs="Arial"/>
          <w:bCs/>
          <w:sz w:val="24"/>
          <w:szCs w:val="24"/>
        </w:rPr>
        <w:t>Contributing to the Tenants Link Newsletter and promoting the work of the Forum.</w:t>
      </w:r>
    </w:p>
    <w:p w14:paraId="1D9C198A" w14:textId="77777777" w:rsidR="004C4FB4" w:rsidRPr="00842B51" w:rsidRDefault="004C4FB4" w:rsidP="00842B51">
      <w:pPr>
        <w:numPr>
          <w:ilvl w:val="0"/>
          <w:numId w:val="31"/>
        </w:numPr>
        <w:spacing w:after="200" w:line="276" w:lineRule="auto"/>
        <w:contextualSpacing/>
        <w:jc w:val="both"/>
        <w:rPr>
          <w:rFonts w:ascii="Arial" w:eastAsia="Calibri" w:hAnsi="Arial" w:cs="Arial"/>
          <w:bCs/>
          <w:sz w:val="24"/>
          <w:szCs w:val="24"/>
        </w:rPr>
      </w:pPr>
      <w:r w:rsidRPr="00842B51">
        <w:rPr>
          <w:rFonts w:ascii="Arial" w:eastAsia="Calibri" w:hAnsi="Arial" w:cs="Arial"/>
          <w:bCs/>
          <w:sz w:val="24"/>
          <w:szCs w:val="24"/>
        </w:rPr>
        <w:t>Reviewing and monitoring the actions for housing as stated in the Climate Change Action Plan</w:t>
      </w:r>
    </w:p>
    <w:p w14:paraId="266E85E2" w14:textId="77777777" w:rsidR="00E74BEF" w:rsidRPr="00825D88" w:rsidRDefault="00E74BEF" w:rsidP="00825D88">
      <w:pPr>
        <w:contextualSpacing/>
        <w:rPr>
          <w:rFonts w:ascii="Arial" w:hAnsi="Arial" w:cs="Arial"/>
          <w:b/>
          <w:bCs/>
          <w:color w:val="00B050"/>
          <w:sz w:val="24"/>
          <w:szCs w:val="24"/>
        </w:rPr>
      </w:pPr>
    </w:p>
    <w:p w14:paraId="0529D851" w14:textId="475E1499" w:rsidR="00EF2AC9" w:rsidRPr="00825D88" w:rsidRDefault="003B4B26" w:rsidP="00825D88">
      <w:pPr>
        <w:contextualSpacing/>
        <w:rPr>
          <w:rFonts w:ascii="Arial" w:hAnsi="Arial" w:cs="Arial"/>
          <w:b/>
          <w:bCs/>
          <w:color w:val="00B050"/>
          <w:sz w:val="24"/>
          <w:szCs w:val="24"/>
        </w:rPr>
      </w:pPr>
      <w:r>
        <w:rPr>
          <w:rFonts w:ascii="Arial" w:hAnsi="Arial" w:cs="Arial"/>
          <w:b/>
          <w:bCs/>
          <w:color w:val="00B050"/>
          <w:sz w:val="24"/>
          <w:szCs w:val="24"/>
        </w:rPr>
        <w:t>Tenant-Led</w:t>
      </w:r>
      <w:r w:rsidR="00EF2AC9" w:rsidRPr="00825D88">
        <w:rPr>
          <w:rFonts w:ascii="Arial" w:hAnsi="Arial" w:cs="Arial"/>
          <w:b/>
          <w:bCs/>
          <w:color w:val="00B050"/>
          <w:sz w:val="24"/>
          <w:szCs w:val="24"/>
        </w:rPr>
        <w:t xml:space="preserve"> Scrutiny Projects</w:t>
      </w:r>
    </w:p>
    <w:p w14:paraId="315C5C51" w14:textId="77777777" w:rsidR="00EF2AC9" w:rsidRPr="00825D88" w:rsidRDefault="00EF2AC9" w:rsidP="00825D88">
      <w:pPr>
        <w:contextualSpacing/>
        <w:rPr>
          <w:rFonts w:ascii="Arial" w:hAnsi="Arial" w:cs="Arial"/>
          <w:b/>
          <w:bCs/>
          <w:sz w:val="24"/>
          <w:szCs w:val="24"/>
        </w:rPr>
      </w:pPr>
      <w:r w:rsidRPr="00825D88">
        <w:rPr>
          <w:rFonts w:ascii="Arial" w:hAnsi="Arial" w:cs="Arial"/>
          <w:b/>
          <w:bCs/>
          <w:sz w:val="24"/>
          <w:szCs w:val="24"/>
        </w:rPr>
        <w:t>Purpose</w:t>
      </w:r>
    </w:p>
    <w:p w14:paraId="3F4E4E71" w14:textId="77777777" w:rsidR="00EF2AC9" w:rsidRPr="00825D88" w:rsidRDefault="00EF2AC9"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A Tenant Led Scrutiny Panel will decide on a service to use as a project for scrutiny. Their findings and recommendations for improvement are put into a report produced for Senior Management. </w:t>
      </w:r>
    </w:p>
    <w:p w14:paraId="6FFA131F" w14:textId="030C0B17" w:rsidR="001550C5" w:rsidRPr="00825D88" w:rsidRDefault="00A23E78" w:rsidP="00825D88">
      <w:pPr>
        <w:spacing w:after="200" w:line="276" w:lineRule="auto"/>
        <w:contextualSpacing/>
        <w:rPr>
          <w:rFonts w:ascii="Arial" w:eastAsia="Calibri" w:hAnsi="Arial" w:cs="Arial"/>
          <w:bCs/>
          <w:sz w:val="24"/>
          <w:szCs w:val="24"/>
        </w:rPr>
      </w:pPr>
      <w:r w:rsidRPr="00825D88">
        <w:rPr>
          <w:rFonts w:ascii="Arial" w:eastAsia="Calibri" w:hAnsi="Arial" w:cs="Arial"/>
          <w:bCs/>
          <w:sz w:val="24"/>
          <w:szCs w:val="24"/>
        </w:rPr>
        <w:t>T</w:t>
      </w:r>
      <w:r w:rsidR="005B4497" w:rsidRPr="00825D88">
        <w:rPr>
          <w:rFonts w:ascii="Arial" w:eastAsia="Calibri" w:hAnsi="Arial" w:cs="Arial"/>
          <w:bCs/>
          <w:sz w:val="24"/>
          <w:szCs w:val="24"/>
        </w:rPr>
        <w:t>wo tenant-led scrutiny projects focusing on Reporting a Repair and Anti-Social Behaviour</w:t>
      </w:r>
      <w:r w:rsidRPr="00825D88">
        <w:rPr>
          <w:rFonts w:ascii="Arial" w:eastAsia="Calibri" w:hAnsi="Arial" w:cs="Arial"/>
          <w:bCs/>
          <w:sz w:val="24"/>
          <w:szCs w:val="24"/>
        </w:rPr>
        <w:t xml:space="preserve"> have been completed. B</w:t>
      </w:r>
      <w:r w:rsidR="005B4497" w:rsidRPr="00825D88">
        <w:rPr>
          <w:rFonts w:ascii="Arial" w:eastAsia="Calibri" w:hAnsi="Arial" w:cs="Arial"/>
          <w:bCs/>
          <w:sz w:val="24"/>
          <w:szCs w:val="24"/>
        </w:rPr>
        <w:t xml:space="preserve">oth areas of the service </w:t>
      </w:r>
      <w:r w:rsidR="003B4B26">
        <w:rPr>
          <w:rFonts w:ascii="Arial" w:eastAsia="Calibri" w:hAnsi="Arial" w:cs="Arial"/>
          <w:bCs/>
          <w:sz w:val="24"/>
          <w:szCs w:val="24"/>
        </w:rPr>
        <w:t xml:space="preserve">are </w:t>
      </w:r>
      <w:r w:rsidR="005B4497" w:rsidRPr="00825D88">
        <w:rPr>
          <w:rFonts w:ascii="Arial" w:eastAsia="Calibri" w:hAnsi="Arial" w:cs="Arial"/>
          <w:bCs/>
          <w:sz w:val="24"/>
          <w:szCs w:val="24"/>
        </w:rPr>
        <w:t xml:space="preserve">recognised as being important to Tenants. </w:t>
      </w:r>
    </w:p>
    <w:p w14:paraId="46E428DF" w14:textId="77777777" w:rsidR="001550C5" w:rsidRPr="00825D88" w:rsidRDefault="001550C5" w:rsidP="00825D88">
      <w:pPr>
        <w:spacing w:after="200" w:line="276" w:lineRule="auto"/>
        <w:contextualSpacing/>
        <w:rPr>
          <w:rFonts w:ascii="Arial" w:eastAsia="Calibri" w:hAnsi="Arial" w:cs="Arial"/>
          <w:bCs/>
          <w:color w:val="FF0000"/>
          <w:sz w:val="24"/>
          <w:szCs w:val="24"/>
        </w:rPr>
      </w:pPr>
    </w:p>
    <w:p w14:paraId="2423C9B5" w14:textId="77777777" w:rsidR="004B139D" w:rsidRPr="00825D88" w:rsidRDefault="004B139D" w:rsidP="00825D88">
      <w:pPr>
        <w:contextualSpacing/>
        <w:rPr>
          <w:rFonts w:ascii="Arial" w:hAnsi="Arial" w:cs="Arial"/>
          <w:sz w:val="24"/>
          <w:szCs w:val="24"/>
          <w:u w:val="single"/>
        </w:rPr>
      </w:pPr>
      <w:r w:rsidRPr="00825D88">
        <w:rPr>
          <w:rFonts w:ascii="Arial" w:hAnsi="Arial" w:cs="Arial"/>
          <w:sz w:val="24"/>
          <w:szCs w:val="24"/>
          <w:u w:val="single"/>
        </w:rPr>
        <w:t>Meeting held on 3</w:t>
      </w:r>
      <w:r w:rsidRPr="00825D88">
        <w:rPr>
          <w:rFonts w:ascii="Arial" w:hAnsi="Arial" w:cs="Arial"/>
          <w:sz w:val="24"/>
          <w:szCs w:val="24"/>
          <w:u w:val="single"/>
          <w:vertAlign w:val="superscript"/>
        </w:rPr>
        <w:t>rd</w:t>
      </w:r>
      <w:r w:rsidRPr="00825D88">
        <w:rPr>
          <w:rFonts w:ascii="Arial" w:hAnsi="Arial" w:cs="Arial"/>
          <w:sz w:val="24"/>
          <w:szCs w:val="24"/>
          <w:u w:val="single"/>
        </w:rPr>
        <w:t xml:space="preserve"> April 2024</w:t>
      </w:r>
    </w:p>
    <w:p w14:paraId="76714CD8" w14:textId="5F510765" w:rsidR="004B139D" w:rsidRPr="00825D88" w:rsidRDefault="004B139D" w:rsidP="00825D88">
      <w:pPr>
        <w:contextualSpacing/>
        <w:rPr>
          <w:rFonts w:ascii="Arial" w:hAnsi="Arial" w:cs="Arial"/>
          <w:sz w:val="24"/>
          <w:szCs w:val="24"/>
          <w:u w:val="single"/>
        </w:rPr>
      </w:pPr>
      <w:r w:rsidRPr="00825D88">
        <w:rPr>
          <w:rFonts w:ascii="Arial" w:hAnsi="Arial" w:cs="Arial"/>
          <w:sz w:val="24"/>
          <w:szCs w:val="24"/>
          <w:u w:val="single"/>
        </w:rPr>
        <w:t>Meeting held on 12</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June 2024</w:t>
      </w:r>
    </w:p>
    <w:p w14:paraId="04DA25F9" w14:textId="77777777" w:rsidR="004B139D" w:rsidRPr="00825D88" w:rsidRDefault="004B139D" w:rsidP="00825D88">
      <w:pPr>
        <w:contextualSpacing/>
        <w:rPr>
          <w:rFonts w:ascii="Arial" w:hAnsi="Arial" w:cs="Arial"/>
          <w:sz w:val="24"/>
          <w:szCs w:val="24"/>
          <w:u w:val="single"/>
        </w:rPr>
      </w:pPr>
      <w:r w:rsidRPr="00825D88">
        <w:rPr>
          <w:rFonts w:ascii="Arial" w:hAnsi="Arial" w:cs="Arial"/>
          <w:sz w:val="24"/>
          <w:szCs w:val="24"/>
          <w:u w:val="single"/>
        </w:rPr>
        <w:t>Meeting held on 21</w:t>
      </w:r>
      <w:r w:rsidRPr="00825D88">
        <w:rPr>
          <w:rFonts w:ascii="Arial" w:hAnsi="Arial" w:cs="Arial"/>
          <w:sz w:val="24"/>
          <w:szCs w:val="24"/>
          <w:u w:val="single"/>
          <w:vertAlign w:val="superscript"/>
        </w:rPr>
        <w:t>st</w:t>
      </w:r>
      <w:r w:rsidRPr="00825D88">
        <w:rPr>
          <w:rFonts w:ascii="Arial" w:hAnsi="Arial" w:cs="Arial"/>
          <w:sz w:val="24"/>
          <w:szCs w:val="24"/>
          <w:u w:val="single"/>
        </w:rPr>
        <w:t xml:space="preserve"> August 2024 </w:t>
      </w:r>
    </w:p>
    <w:p w14:paraId="06A9EE93" w14:textId="77777777" w:rsidR="004B139D" w:rsidRPr="00825D88" w:rsidRDefault="004B139D" w:rsidP="00825D88">
      <w:pPr>
        <w:contextualSpacing/>
        <w:rPr>
          <w:rFonts w:ascii="Arial" w:hAnsi="Arial" w:cs="Arial"/>
          <w:sz w:val="24"/>
          <w:szCs w:val="24"/>
          <w:u w:val="single"/>
        </w:rPr>
      </w:pPr>
      <w:r w:rsidRPr="00825D88">
        <w:rPr>
          <w:rFonts w:ascii="Arial" w:hAnsi="Arial" w:cs="Arial"/>
          <w:sz w:val="24"/>
          <w:szCs w:val="24"/>
          <w:u w:val="single"/>
        </w:rPr>
        <w:t>Meeting held on 16</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October 2024 </w:t>
      </w:r>
    </w:p>
    <w:p w14:paraId="031E367B" w14:textId="77777777" w:rsidR="004B139D" w:rsidRPr="00825D88" w:rsidRDefault="004B139D" w:rsidP="00825D88">
      <w:pPr>
        <w:contextualSpacing/>
        <w:rPr>
          <w:rFonts w:ascii="Arial" w:hAnsi="Arial" w:cs="Arial"/>
          <w:sz w:val="24"/>
          <w:szCs w:val="24"/>
          <w:u w:val="single"/>
        </w:rPr>
      </w:pPr>
      <w:r w:rsidRPr="00825D88">
        <w:rPr>
          <w:rFonts w:ascii="Arial" w:hAnsi="Arial" w:cs="Arial"/>
          <w:sz w:val="24"/>
          <w:szCs w:val="24"/>
          <w:u w:val="single"/>
        </w:rPr>
        <w:t>Meeting held on 4</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December 2024</w:t>
      </w:r>
    </w:p>
    <w:p w14:paraId="09CA9A5B" w14:textId="775C8E50" w:rsidR="004B139D" w:rsidRDefault="004B139D" w:rsidP="00825D88">
      <w:pPr>
        <w:contextualSpacing/>
        <w:rPr>
          <w:rFonts w:ascii="Arial" w:hAnsi="Arial" w:cs="Arial"/>
          <w:sz w:val="24"/>
          <w:szCs w:val="24"/>
          <w:u w:val="single"/>
        </w:rPr>
      </w:pPr>
      <w:r w:rsidRPr="00825D88">
        <w:rPr>
          <w:rFonts w:ascii="Arial" w:hAnsi="Arial" w:cs="Arial"/>
          <w:sz w:val="24"/>
          <w:szCs w:val="24"/>
          <w:u w:val="single"/>
        </w:rPr>
        <w:t>Meeting held on 1</w:t>
      </w:r>
      <w:r w:rsidR="00DB6CC1">
        <w:rPr>
          <w:rFonts w:ascii="Arial" w:hAnsi="Arial" w:cs="Arial"/>
          <w:sz w:val="24"/>
          <w:szCs w:val="24"/>
          <w:u w:val="single"/>
        </w:rPr>
        <w:t>2</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February 2025</w:t>
      </w:r>
    </w:p>
    <w:p w14:paraId="2637CF93" w14:textId="5BAD8017" w:rsidR="00770509" w:rsidRPr="00825D88" w:rsidRDefault="00770509" w:rsidP="00825D88">
      <w:pPr>
        <w:contextualSpacing/>
        <w:rPr>
          <w:rFonts w:ascii="Arial" w:hAnsi="Arial" w:cs="Arial"/>
          <w:sz w:val="24"/>
          <w:szCs w:val="24"/>
          <w:u w:val="single"/>
        </w:rPr>
      </w:pPr>
      <w:r>
        <w:rPr>
          <w:rFonts w:ascii="Arial" w:hAnsi="Arial" w:cs="Arial"/>
          <w:sz w:val="24"/>
          <w:szCs w:val="24"/>
          <w:u w:val="single"/>
        </w:rPr>
        <w:t xml:space="preserve">Meeting held on </w:t>
      </w:r>
      <w:r w:rsidR="00443980">
        <w:rPr>
          <w:rFonts w:ascii="Arial" w:hAnsi="Arial" w:cs="Arial"/>
          <w:sz w:val="24"/>
          <w:szCs w:val="24"/>
          <w:u w:val="single"/>
        </w:rPr>
        <w:t>17</w:t>
      </w:r>
      <w:r w:rsidR="00443980" w:rsidRPr="00443980">
        <w:rPr>
          <w:rFonts w:ascii="Arial" w:hAnsi="Arial" w:cs="Arial"/>
          <w:sz w:val="24"/>
          <w:szCs w:val="24"/>
          <w:u w:val="single"/>
          <w:vertAlign w:val="superscript"/>
        </w:rPr>
        <w:t>th</w:t>
      </w:r>
      <w:r w:rsidR="00443980">
        <w:rPr>
          <w:rFonts w:ascii="Arial" w:hAnsi="Arial" w:cs="Arial"/>
          <w:sz w:val="24"/>
          <w:szCs w:val="24"/>
          <w:u w:val="single"/>
        </w:rPr>
        <w:t xml:space="preserve"> February 2025 </w:t>
      </w:r>
    </w:p>
    <w:p w14:paraId="3C904743" w14:textId="77777777" w:rsidR="004B139D" w:rsidRPr="00825D88" w:rsidRDefault="004B139D" w:rsidP="00825D88">
      <w:pPr>
        <w:contextualSpacing/>
        <w:rPr>
          <w:rFonts w:ascii="Arial" w:hAnsi="Arial" w:cs="Arial"/>
          <w:sz w:val="24"/>
          <w:szCs w:val="24"/>
          <w:u w:val="single"/>
        </w:rPr>
      </w:pPr>
    </w:p>
    <w:p w14:paraId="61349D4C" w14:textId="510FE8B7" w:rsidR="004B139D" w:rsidRPr="00825D88" w:rsidRDefault="004B139D" w:rsidP="00825D88">
      <w:pPr>
        <w:contextualSpacing/>
        <w:rPr>
          <w:rFonts w:ascii="Arial" w:hAnsi="Arial" w:cs="Arial"/>
          <w:b/>
          <w:bCs/>
          <w:sz w:val="24"/>
          <w:szCs w:val="24"/>
        </w:rPr>
      </w:pPr>
      <w:r w:rsidRPr="00825D88">
        <w:rPr>
          <w:rFonts w:ascii="Arial" w:hAnsi="Arial" w:cs="Arial"/>
          <w:b/>
          <w:bCs/>
          <w:sz w:val="24"/>
          <w:szCs w:val="24"/>
        </w:rPr>
        <w:t xml:space="preserve">Outcomes </w:t>
      </w:r>
    </w:p>
    <w:p w14:paraId="3A835AD4" w14:textId="77777777" w:rsidR="004B139D" w:rsidRPr="00825D88" w:rsidRDefault="004B139D" w:rsidP="00825D88">
      <w:pPr>
        <w:pStyle w:val="ListParagraph"/>
        <w:numPr>
          <w:ilvl w:val="0"/>
          <w:numId w:val="4"/>
        </w:numPr>
        <w:spacing w:after="200" w:line="276" w:lineRule="auto"/>
        <w:rPr>
          <w:rFonts w:ascii="Arial" w:eastAsia="Calibri" w:hAnsi="Arial" w:cs="Arial"/>
          <w:sz w:val="24"/>
          <w:szCs w:val="24"/>
        </w:rPr>
      </w:pPr>
      <w:r w:rsidRPr="00825D88">
        <w:rPr>
          <w:rFonts w:ascii="Arial" w:eastAsia="Calibri" w:hAnsi="Arial" w:cs="Arial"/>
          <w:sz w:val="24"/>
          <w:szCs w:val="24"/>
        </w:rPr>
        <w:t xml:space="preserve">Recommendations that are implemented as a result of the report will improve performance and accountability of the selected service area. </w:t>
      </w:r>
    </w:p>
    <w:p w14:paraId="5C405845" w14:textId="6CAEA432" w:rsidR="004B139D" w:rsidRPr="00825D88" w:rsidRDefault="004B139D" w:rsidP="00825D88">
      <w:pPr>
        <w:pStyle w:val="ListParagraph"/>
        <w:numPr>
          <w:ilvl w:val="0"/>
          <w:numId w:val="4"/>
        </w:numPr>
        <w:spacing w:after="200" w:line="276" w:lineRule="auto"/>
        <w:rPr>
          <w:rFonts w:ascii="Arial" w:eastAsia="Calibri" w:hAnsi="Arial" w:cs="Arial"/>
          <w:sz w:val="24"/>
          <w:szCs w:val="24"/>
        </w:rPr>
      </w:pPr>
      <w:r w:rsidRPr="00825D88">
        <w:rPr>
          <w:rFonts w:ascii="Arial" w:eastAsia="Calibri" w:hAnsi="Arial" w:cs="Arial"/>
          <w:sz w:val="24"/>
          <w:szCs w:val="24"/>
        </w:rPr>
        <w:t>Scrutiny improves customer satisfaction</w:t>
      </w:r>
      <w:r w:rsidR="00C76CB8">
        <w:rPr>
          <w:rFonts w:ascii="Arial" w:eastAsia="Calibri" w:hAnsi="Arial" w:cs="Arial"/>
          <w:sz w:val="24"/>
          <w:szCs w:val="24"/>
        </w:rPr>
        <w:t>.</w:t>
      </w:r>
    </w:p>
    <w:p w14:paraId="7694855D" w14:textId="48459D49" w:rsidR="001B53E2" w:rsidRPr="004609B9" w:rsidRDefault="001D6693" w:rsidP="00825D88">
      <w:pPr>
        <w:pStyle w:val="ListParagraph"/>
        <w:numPr>
          <w:ilvl w:val="0"/>
          <w:numId w:val="4"/>
        </w:numPr>
        <w:spacing w:after="200" w:line="276" w:lineRule="auto"/>
        <w:rPr>
          <w:rFonts w:ascii="Arial" w:eastAsia="Calibri" w:hAnsi="Arial" w:cs="Arial"/>
          <w:sz w:val="24"/>
          <w:szCs w:val="24"/>
        </w:rPr>
      </w:pPr>
      <w:r w:rsidRPr="00825D88">
        <w:rPr>
          <w:rFonts w:ascii="Arial" w:eastAsia="Calibri" w:hAnsi="Arial" w:cs="Arial"/>
          <w:sz w:val="24"/>
          <w:szCs w:val="24"/>
        </w:rPr>
        <w:lastRenderedPageBreak/>
        <w:t xml:space="preserve">Two scrutiny projects have been carried out </w:t>
      </w:r>
      <w:r w:rsidR="00DE687F" w:rsidRPr="00825D88">
        <w:rPr>
          <w:rFonts w:ascii="Arial" w:eastAsia="Calibri" w:hAnsi="Arial" w:cs="Arial"/>
          <w:sz w:val="24"/>
          <w:szCs w:val="24"/>
        </w:rPr>
        <w:t>and reports comp</w:t>
      </w:r>
      <w:r w:rsidR="00A944FF" w:rsidRPr="00825D88">
        <w:rPr>
          <w:rFonts w:ascii="Arial" w:eastAsia="Calibri" w:hAnsi="Arial" w:cs="Arial"/>
          <w:sz w:val="24"/>
          <w:szCs w:val="24"/>
        </w:rPr>
        <w:t>iled with recommendations</w:t>
      </w:r>
      <w:r w:rsidR="005731C0" w:rsidRPr="00825D88">
        <w:rPr>
          <w:rFonts w:ascii="Arial" w:eastAsia="Calibri" w:hAnsi="Arial" w:cs="Arial"/>
          <w:sz w:val="24"/>
          <w:szCs w:val="24"/>
        </w:rPr>
        <w:t xml:space="preserve">. </w:t>
      </w:r>
      <w:r w:rsidR="005731C0" w:rsidRPr="00825D88">
        <w:rPr>
          <w:rFonts w:ascii="Arial" w:eastAsia="Calibri" w:hAnsi="Arial" w:cs="Arial"/>
          <w:bCs/>
          <w:sz w:val="24"/>
          <w:szCs w:val="24"/>
        </w:rPr>
        <w:t>Learning has been used to help inform improvements to both service areas and to develop future scrutiny projects</w:t>
      </w:r>
      <w:r w:rsidR="00E02AC6" w:rsidRPr="00825D88">
        <w:rPr>
          <w:rFonts w:ascii="Arial" w:eastAsia="Calibri" w:hAnsi="Arial" w:cs="Arial"/>
          <w:bCs/>
          <w:sz w:val="24"/>
          <w:szCs w:val="24"/>
        </w:rPr>
        <w:t>.</w:t>
      </w:r>
      <w:r w:rsidR="00E02AC6">
        <w:rPr>
          <w:rFonts w:ascii="Arial" w:eastAsia="Calibri" w:hAnsi="Arial" w:cs="Arial"/>
          <w:bCs/>
          <w:sz w:val="24"/>
          <w:szCs w:val="24"/>
        </w:rPr>
        <w:t xml:space="preserve"> </w:t>
      </w:r>
      <w:r w:rsidR="00E43246">
        <w:rPr>
          <w:rFonts w:ascii="Arial" w:eastAsia="Calibri" w:hAnsi="Arial" w:cs="Arial"/>
          <w:bCs/>
          <w:sz w:val="24"/>
          <w:szCs w:val="24"/>
        </w:rPr>
        <w:t xml:space="preserve">                         </w:t>
      </w:r>
    </w:p>
    <w:p w14:paraId="7FA5AAFF" w14:textId="5AAE94EF" w:rsidR="004B139D" w:rsidRPr="00825D88" w:rsidRDefault="004B139D" w:rsidP="00825D88">
      <w:pPr>
        <w:contextualSpacing/>
        <w:rPr>
          <w:rFonts w:ascii="Arial" w:hAnsi="Arial" w:cs="Arial"/>
          <w:b/>
          <w:bCs/>
          <w:sz w:val="24"/>
          <w:szCs w:val="24"/>
        </w:rPr>
      </w:pPr>
      <w:r w:rsidRPr="00825D88">
        <w:rPr>
          <w:rFonts w:ascii="Arial" w:hAnsi="Arial" w:cs="Arial"/>
          <w:b/>
          <w:bCs/>
          <w:sz w:val="24"/>
          <w:szCs w:val="24"/>
        </w:rPr>
        <w:t>Reporting a Repair</w:t>
      </w:r>
    </w:p>
    <w:p w14:paraId="7271B818" w14:textId="2D59F04D" w:rsidR="004B139D" w:rsidRPr="00825D88" w:rsidRDefault="004B139D" w:rsidP="00825D88">
      <w:pPr>
        <w:contextualSpacing/>
        <w:rPr>
          <w:rFonts w:ascii="Arial" w:hAnsi="Arial" w:cs="Arial"/>
          <w:sz w:val="24"/>
          <w:szCs w:val="24"/>
        </w:rPr>
      </w:pPr>
      <w:r w:rsidRPr="00825D88">
        <w:rPr>
          <w:rFonts w:ascii="Arial" w:hAnsi="Arial" w:cs="Arial"/>
          <w:sz w:val="24"/>
          <w:szCs w:val="24"/>
        </w:rPr>
        <w:t>Tenant Led Scrutiny Panel</w:t>
      </w:r>
      <w:r w:rsidR="00E22B5B" w:rsidRPr="00825D88">
        <w:rPr>
          <w:rFonts w:ascii="Arial" w:hAnsi="Arial" w:cs="Arial"/>
          <w:sz w:val="24"/>
          <w:szCs w:val="24"/>
        </w:rPr>
        <w:t>’</w:t>
      </w:r>
      <w:r w:rsidRPr="00825D88">
        <w:rPr>
          <w:rFonts w:ascii="Arial" w:hAnsi="Arial" w:cs="Arial"/>
          <w:sz w:val="24"/>
          <w:szCs w:val="24"/>
        </w:rPr>
        <w:t xml:space="preserve">s first exercise was to find out about </w:t>
      </w:r>
      <w:r w:rsidR="003B4B26">
        <w:rPr>
          <w:rFonts w:ascii="Arial" w:hAnsi="Arial" w:cs="Arial"/>
          <w:sz w:val="24"/>
          <w:szCs w:val="24"/>
        </w:rPr>
        <w:t>tenants’</w:t>
      </w:r>
      <w:r w:rsidRPr="00825D88">
        <w:rPr>
          <w:rFonts w:ascii="Arial" w:hAnsi="Arial" w:cs="Arial"/>
          <w:sz w:val="24"/>
          <w:szCs w:val="24"/>
        </w:rPr>
        <w:t xml:space="preserve"> experiences when reporting a repair. The exercise was carried out by a telephone survey contacting a percentage of tenants who had recently reported a repair. Information and feedback, including recommendations for improvement, were collated into a report for approval before going to </w:t>
      </w:r>
      <w:r w:rsidR="003B4B26">
        <w:rPr>
          <w:rFonts w:ascii="Arial" w:hAnsi="Arial" w:cs="Arial"/>
          <w:sz w:val="24"/>
          <w:szCs w:val="24"/>
        </w:rPr>
        <w:t xml:space="preserve">the </w:t>
      </w:r>
      <w:r w:rsidRPr="00825D88">
        <w:rPr>
          <w:rFonts w:ascii="Arial" w:hAnsi="Arial" w:cs="Arial"/>
          <w:sz w:val="24"/>
          <w:szCs w:val="24"/>
        </w:rPr>
        <w:t xml:space="preserve">Resources Board in September. </w:t>
      </w:r>
    </w:p>
    <w:p w14:paraId="0FB0635D" w14:textId="1A569F4C" w:rsidR="004B139D" w:rsidRPr="00825D88" w:rsidRDefault="004B139D" w:rsidP="00825D88">
      <w:pPr>
        <w:contextualSpacing/>
        <w:rPr>
          <w:rFonts w:ascii="Arial" w:hAnsi="Arial" w:cs="Arial"/>
          <w:sz w:val="24"/>
          <w:szCs w:val="24"/>
        </w:rPr>
      </w:pPr>
      <w:r w:rsidRPr="00825D88">
        <w:rPr>
          <w:rFonts w:ascii="Arial" w:hAnsi="Arial" w:cs="Arial"/>
          <w:bCs/>
          <w:sz w:val="24"/>
          <w:szCs w:val="24"/>
        </w:rPr>
        <w:t>The first exercise was a learning process, information from the exercise provided 2 outcomes</w:t>
      </w:r>
      <w:r w:rsidR="00A92A0A">
        <w:rPr>
          <w:rFonts w:ascii="Arial" w:hAnsi="Arial" w:cs="Arial"/>
          <w:bCs/>
          <w:sz w:val="24"/>
          <w:szCs w:val="24"/>
        </w:rPr>
        <w:t>:</w:t>
      </w:r>
      <w:r w:rsidRPr="00825D88">
        <w:rPr>
          <w:rFonts w:ascii="Arial" w:hAnsi="Arial" w:cs="Arial"/>
          <w:bCs/>
          <w:sz w:val="24"/>
          <w:szCs w:val="24"/>
        </w:rPr>
        <w:t xml:space="preserve"> one to make small adjustments to the service and the other to tweak the scrutiny exercise ready for the next project. </w:t>
      </w:r>
      <w:r w:rsidRPr="00825D88">
        <w:rPr>
          <w:rFonts w:ascii="Arial" w:hAnsi="Arial" w:cs="Arial"/>
          <w:sz w:val="24"/>
          <w:szCs w:val="24"/>
        </w:rPr>
        <w:t xml:space="preserve"> </w:t>
      </w:r>
    </w:p>
    <w:p w14:paraId="7CE096F6" w14:textId="152F40EE" w:rsidR="004B139D" w:rsidRPr="00825D88" w:rsidRDefault="004B139D" w:rsidP="00825D88">
      <w:pPr>
        <w:pStyle w:val="ListParagraph"/>
        <w:numPr>
          <w:ilvl w:val="0"/>
          <w:numId w:val="5"/>
        </w:numPr>
        <w:spacing w:before="100" w:beforeAutospacing="1" w:after="100" w:afterAutospacing="1" w:line="240" w:lineRule="auto"/>
        <w:rPr>
          <w:rFonts w:ascii="Arial" w:eastAsia="Times New Roman" w:hAnsi="Arial" w:cs="Arial"/>
          <w:color w:val="000000"/>
          <w:sz w:val="24"/>
          <w:szCs w:val="24"/>
        </w:rPr>
      </w:pPr>
      <w:r w:rsidRPr="00825D88">
        <w:rPr>
          <w:rFonts w:ascii="Arial" w:eastAsia="Times New Roman" w:hAnsi="Arial" w:cs="Arial"/>
          <w:color w:val="000000"/>
          <w:sz w:val="24"/>
          <w:szCs w:val="24"/>
        </w:rPr>
        <w:t xml:space="preserve">To produce/ develop </w:t>
      </w:r>
      <w:r w:rsidR="003B4B26">
        <w:rPr>
          <w:rFonts w:ascii="Arial" w:eastAsia="Times New Roman" w:hAnsi="Arial" w:cs="Arial"/>
          <w:color w:val="000000"/>
          <w:sz w:val="24"/>
          <w:szCs w:val="24"/>
        </w:rPr>
        <w:t xml:space="preserve">a </w:t>
      </w:r>
      <w:r w:rsidRPr="00825D88">
        <w:rPr>
          <w:rFonts w:ascii="Arial" w:eastAsia="Times New Roman" w:hAnsi="Arial" w:cs="Arial"/>
          <w:color w:val="000000"/>
          <w:sz w:val="24"/>
          <w:szCs w:val="24"/>
        </w:rPr>
        <w:t xml:space="preserve">short transactional survey which can be used online or </w:t>
      </w:r>
      <w:r w:rsidR="003B4B26">
        <w:rPr>
          <w:rFonts w:ascii="Arial" w:eastAsia="Times New Roman" w:hAnsi="Arial" w:cs="Arial"/>
          <w:color w:val="000000"/>
          <w:sz w:val="24"/>
          <w:szCs w:val="24"/>
        </w:rPr>
        <w:t xml:space="preserve">by </w:t>
      </w:r>
      <w:r w:rsidRPr="00825D88">
        <w:rPr>
          <w:rFonts w:ascii="Arial" w:eastAsia="Times New Roman" w:hAnsi="Arial" w:cs="Arial"/>
          <w:color w:val="000000"/>
          <w:sz w:val="24"/>
          <w:szCs w:val="24"/>
        </w:rPr>
        <w:t xml:space="preserve">telephone by designated officers to get </w:t>
      </w:r>
      <w:r w:rsidR="003B4B26">
        <w:rPr>
          <w:rFonts w:ascii="Arial" w:eastAsia="Times New Roman" w:hAnsi="Arial" w:cs="Arial"/>
          <w:color w:val="000000"/>
          <w:sz w:val="24"/>
          <w:szCs w:val="24"/>
        </w:rPr>
        <w:t>real-time</w:t>
      </w:r>
      <w:r w:rsidRPr="00825D88">
        <w:rPr>
          <w:rFonts w:ascii="Arial" w:eastAsia="Times New Roman" w:hAnsi="Arial" w:cs="Arial"/>
          <w:color w:val="000000"/>
          <w:sz w:val="24"/>
          <w:szCs w:val="24"/>
        </w:rPr>
        <w:t xml:space="preserve"> feedback about </w:t>
      </w:r>
      <w:r w:rsidR="003B4B26">
        <w:rPr>
          <w:rFonts w:ascii="Arial" w:eastAsia="Times New Roman" w:hAnsi="Arial" w:cs="Arial"/>
          <w:color w:val="000000"/>
          <w:sz w:val="24"/>
          <w:szCs w:val="24"/>
        </w:rPr>
        <w:t>tenants'</w:t>
      </w:r>
      <w:r w:rsidRPr="00825D88">
        <w:rPr>
          <w:rFonts w:ascii="Arial" w:eastAsia="Times New Roman" w:hAnsi="Arial" w:cs="Arial"/>
          <w:color w:val="000000"/>
          <w:sz w:val="24"/>
          <w:szCs w:val="24"/>
        </w:rPr>
        <w:t xml:space="preserve"> experiences of the response repair service. </w:t>
      </w:r>
    </w:p>
    <w:p w14:paraId="4F0C53B4" w14:textId="0BC38E21" w:rsidR="004B139D" w:rsidRPr="00825D88" w:rsidRDefault="004B139D" w:rsidP="00825D88">
      <w:pPr>
        <w:pStyle w:val="ListParagraph"/>
        <w:numPr>
          <w:ilvl w:val="0"/>
          <w:numId w:val="5"/>
        </w:numPr>
        <w:spacing w:before="100" w:beforeAutospacing="1" w:after="100" w:afterAutospacing="1" w:line="240" w:lineRule="auto"/>
        <w:rPr>
          <w:rFonts w:ascii="Arial" w:eastAsia="Times New Roman" w:hAnsi="Arial" w:cs="Arial"/>
          <w:color w:val="000000"/>
          <w:sz w:val="24"/>
          <w:szCs w:val="24"/>
        </w:rPr>
      </w:pPr>
      <w:r w:rsidRPr="00825D88">
        <w:rPr>
          <w:rFonts w:ascii="Arial" w:eastAsia="Times New Roman" w:hAnsi="Arial" w:cs="Arial"/>
          <w:color w:val="000000"/>
          <w:sz w:val="24"/>
          <w:szCs w:val="24"/>
        </w:rPr>
        <w:t>Review of the Maintenance Service Roles &amp; Responsibilities leaflet</w:t>
      </w:r>
      <w:r w:rsidR="003B4B26">
        <w:rPr>
          <w:rFonts w:ascii="Arial" w:eastAsia="Times New Roman" w:hAnsi="Arial" w:cs="Arial"/>
          <w:color w:val="000000"/>
          <w:sz w:val="24"/>
          <w:szCs w:val="24"/>
        </w:rPr>
        <w:t>,</w:t>
      </w:r>
      <w:r w:rsidRPr="00825D88">
        <w:rPr>
          <w:rFonts w:ascii="Arial" w:eastAsia="Times New Roman" w:hAnsi="Arial" w:cs="Arial"/>
          <w:color w:val="000000"/>
          <w:sz w:val="24"/>
          <w:szCs w:val="24"/>
        </w:rPr>
        <w:t xml:space="preserve"> including considering a new category- complex works up to </w:t>
      </w:r>
      <w:r w:rsidR="003B4B26">
        <w:rPr>
          <w:rFonts w:ascii="Arial" w:eastAsia="Times New Roman" w:hAnsi="Arial" w:cs="Arial"/>
          <w:color w:val="000000"/>
          <w:sz w:val="24"/>
          <w:szCs w:val="24"/>
        </w:rPr>
        <w:t>90 days</w:t>
      </w:r>
      <w:r w:rsidRPr="00825D88">
        <w:rPr>
          <w:rFonts w:ascii="Arial" w:eastAsia="Times New Roman" w:hAnsi="Arial" w:cs="Arial"/>
          <w:color w:val="000000"/>
          <w:sz w:val="24"/>
          <w:szCs w:val="24"/>
        </w:rPr>
        <w:t xml:space="preserve">. </w:t>
      </w:r>
    </w:p>
    <w:p w14:paraId="26F3EF71" w14:textId="77777777" w:rsidR="004B139D" w:rsidRPr="00825D88" w:rsidRDefault="004B139D" w:rsidP="00825D88">
      <w:pPr>
        <w:pStyle w:val="ListParagraph"/>
        <w:numPr>
          <w:ilvl w:val="0"/>
          <w:numId w:val="5"/>
        </w:numPr>
        <w:spacing w:before="100" w:beforeAutospacing="1" w:after="100" w:afterAutospacing="1" w:line="240" w:lineRule="auto"/>
        <w:rPr>
          <w:rFonts w:ascii="Arial" w:eastAsia="Times New Roman" w:hAnsi="Arial" w:cs="Arial"/>
          <w:color w:val="000000"/>
          <w:sz w:val="24"/>
          <w:szCs w:val="24"/>
        </w:rPr>
      </w:pPr>
      <w:r w:rsidRPr="00825D88">
        <w:rPr>
          <w:rFonts w:ascii="Arial" w:eastAsia="Times New Roman" w:hAnsi="Arial" w:cs="Arial"/>
          <w:color w:val="000000"/>
          <w:sz w:val="24"/>
          <w:szCs w:val="24"/>
        </w:rPr>
        <w:t xml:space="preserve">Scrutiny panel to undertake a further survey to compare results to see how the changes have bedded in. </w:t>
      </w:r>
    </w:p>
    <w:p w14:paraId="77358DBA" w14:textId="7FDA3B5C" w:rsidR="004B139D" w:rsidRPr="00825D88" w:rsidRDefault="004B139D" w:rsidP="00825D88">
      <w:pPr>
        <w:pStyle w:val="ListParagraph"/>
        <w:numPr>
          <w:ilvl w:val="0"/>
          <w:numId w:val="5"/>
        </w:numPr>
        <w:spacing w:before="100" w:beforeAutospacing="1" w:after="100" w:afterAutospacing="1" w:line="240" w:lineRule="auto"/>
        <w:rPr>
          <w:rFonts w:ascii="Arial" w:eastAsia="Times New Roman" w:hAnsi="Arial" w:cs="Arial"/>
          <w:color w:val="000000"/>
          <w:sz w:val="24"/>
          <w:szCs w:val="24"/>
        </w:rPr>
      </w:pPr>
      <w:r w:rsidRPr="00825D88">
        <w:rPr>
          <w:rFonts w:ascii="Arial" w:eastAsia="Times New Roman" w:hAnsi="Arial" w:cs="Arial"/>
          <w:color w:val="000000"/>
          <w:sz w:val="24"/>
          <w:szCs w:val="24"/>
        </w:rPr>
        <w:t xml:space="preserve">On completion of the April 2025 survey, the findings from the report approved at Resources Board, April 2025 survey and transactional surveys, will assist in how jobs are </w:t>
      </w:r>
      <w:r w:rsidR="003B4B26">
        <w:rPr>
          <w:rFonts w:ascii="Arial" w:eastAsia="Times New Roman" w:hAnsi="Arial" w:cs="Arial"/>
          <w:color w:val="000000"/>
          <w:sz w:val="24"/>
          <w:szCs w:val="24"/>
        </w:rPr>
        <w:t>prioritised</w:t>
      </w:r>
      <w:r w:rsidRPr="00825D88">
        <w:rPr>
          <w:rFonts w:ascii="Arial" w:eastAsia="Times New Roman" w:hAnsi="Arial" w:cs="Arial"/>
          <w:color w:val="000000"/>
          <w:sz w:val="24"/>
          <w:szCs w:val="24"/>
        </w:rPr>
        <w:t xml:space="preserve"> to tailor </w:t>
      </w:r>
      <w:r w:rsidR="00DA79CB">
        <w:rPr>
          <w:rFonts w:ascii="Arial" w:eastAsia="Times New Roman" w:hAnsi="Arial" w:cs="Arial"/>
          <w:color w:val="000000"/>
          <w:sz w:val="24"/>
          <w:szCs w:val="24"/>
        </w:rPr>
        <w:t xml:space="preserve">the </w:t>
      </w:r>
      <w:r w:rsidRPr="00825D88">
        <w:rPr>
          <w:rFonts w:ascii="Arial" w:eastAsia="Times New Roman" w:hAnsi="Arial" w:cs="Arial"/>
          <w:color w:val="000000"/>
          <w:sz w:val="24"/>
          <w:szCs w:val="24"/>
        </w:rPr>
        <w:t xml:space="preserve">response repair service and the contact centre </w:t>
      </w:r>
      <w:r w:rsidR="003B4B26">
        <w:rPr>
          <w:rFonts w:ascii="Arial" w:eastAsia="Times New Roman" w:hAnsi="Arial" w:cs="Arial"/>
          <w:color w:val="000000"/>
          <w:sz w:val="24"/>
          <w:szCs w:val="24"/>
        </w:rPr>
        <w:t>that</w:t>
      </w:r>
      <w:r w:rsidRPr="00825D88">
        <w:rPr>
          <w:rFonts w:ascii="Arial" w:eastAsia="Times New Roman" w:hAnsi="Arial" w:cs="Arial"/>
          <w:color w:val="000000"/>
          <w:sz w:val="24"/>
          <w:szCs w:val="24"/>
        </w:rPr>
        <w:t xml:space="preserve"> </w:t>
      </w:r>
      <w:r w:rsidR="003B4B26">
        <w:rPr>
          <w:rFonts w:ascii="Arial" w:eastAsia="Times New Roman" w:hAnsi="Arial" w:cs="Arial"/>
          <w:color w:val="000000"/>
          <w:sz w:val="24"/>
          <w:szCs w:val="24"/>
        </w:rPr>
        <w:t>makes</w:t>
      </w:r>
      <w:r w:rsidRPr="00825D88">
        <w:rPr>
          <w:rFonts w:ascii="Arial" w:eastAsia="Times New Roman" w:hAnsi="Arial" w:cs="Arial"/>
          <w:color w:val="000000"/>
          <w:sz w:val="24"/>
          <w:szCs w:val="24"/>
        </w:rPr>
        <w:t xml:space="preserve"> the appointments. </w:t>
      </w:r>
    </w:p>
    <w:p w14:paraId="5C8B03F1" w14:textId="386C78AE" w:rsidR="004B139D" w:rsidRPr="00825D88" w:rsidRDefault="004B139D" w:rsidP="00825D88">
      <w:pPr>
        <w:pStyle w:val="ListParagraph"/>
        <w:numPr>
          <w:ilvl w:val="0"/>
          <w:numId w:val="5"/>
        </w:numPr>
        <w:spacing w:before="100" w:beforeAutospacing="1" w:after="100" w:afterAutospacing="1" w:line="240" w:lineRule="auto"/>
        <w:rPr>
          <w:rFonts w:ascii="Arial" w:eastAsia="Times New Roman" w:hAnsi="Arial" w:cs="Arial"/>
          <w:color w:val="000000"/>
          <w:sz w:val="24"/>
          <w:szCs w:val="24"/>
        </w:rPr>
      </w:pPr>
      <w:r w:rsidRPr="00825D88">
        <w:rPr>
          <w:rFonts w:ascii="Arial" w:eastAsia="Times New Roman" w:hAnsi="Arial" w:cs="Arial"/>
          <w:color w:val="000000"/>
          <w:sz w:val="24"/>
          <w:szCs w:val="24"/>
        </w:rPr>
        <w:t xml:space="preserve">In addition to </w:t>
      </w:r>
      <w:r w:rsidR="003B4B26">
        <w:rPr>
          <w:rFonts w:ascii="Arial" w:eastAsia="Times New Roman" w:hAnsi="Arial" w:cs="Arial"/>
          <w:color w:val="000000"/>
          <w:sz w:val="24"/>
          <w:szCs w:val="24"/>
        </w:rPr>
        <w:t>producing</w:t>
      </w:r>
      <w:r w:rsidRPr="00825D88">
        <w:rPr>
          <w:rFonts w:ascii="Arial" w:eastAsia="Times New Roman" w:hAnsi="Arial" w:cs="Arial"/>
          <w:color w:val="000000"/>
          <w:sz w:val="24"/>
          <w:szCs w:val="24"/>
        </w:rPr>
        <w:t xml:space="preserve"> a telephone protocol to assist members of the scrutiny group. </w:t>
      </w:r>
      <w:r w:rsidR="004C13EB">
        <w:rPr>
          <w:rFonts w:ascii="Arial" w:eastAsia="Times New Roman" w:hAnsi="Arial" w:cs="Arial"/>
          <w:color w:val="000000"/>
          <w:sz w:val="24"/>
          <w:szCs w:val="24"/>
        </w:rPr>
        <w:t>Completed and approved September 2024</w:t>
      </w:r>
      <w:r w:rsidR="002F6296">
        <w:rPr>
          <w:rFonts w:ascii="Arial" w:eastAsia="Times New Roman" w:hAnsi="Arial" w:cs="Arial"/>
          <w:color w:val="000000"/>
          <w:sz w:val="24"/>
          <w:szCs w:val="24"/>
        </w:rPr>
        <w:t>.</w:t>
      </w:r>
    </w:p>
    <w:p w14:paraId="5C2319A1" w14:textId="231CB32C" w:rsidR="004B139D" w:rsidRPr="00825D88" w:rsidRDefault="004B139D" w:rsidP="00825D88">
      <w:pPr>
        <w:pStyle w:val="ListParagraph"/>
        <w:numPr>
          <w:ilvl w:val="0"/>
          <w:numId w:val="5"/>
        </w:numPr>
        <w:spacing w:before="100" w:beforeAutospacing="1" w:after="100" w:afterAutospacing="1" w:line="240" w:lineRule="auto"/>
        <w:rPr>
          <w:rFonts w:ascii="Arial" w:eastAsia="Times New Roman" w:hAnsi="Arial" w:cs="Arial"/>
          <w:color w:val="000000"/>
          <w:sz w:val="24"/>
          <w:szCs w:val="24"/>
        </w:rPr>
      </w:pPr>
      <w:r w:rsidRPr="00825D88">
        <w:rPr>
          <w:rFonts w:ascii="Arial" w:eastAsia="Times New Roman" w:hAnsi="Arial" w:cs="Arial"/>
          <w:color w:val="000000"/>
          <w:sz w:val="24"/>
          <w:szCs w:val="24"/>
        </w:rPr>
        <w:t xml:space="preserve">Draft checklist for writing reports on scrutiny reviews, to ensure a consistent approach and </w:t>
      </w:r>
      <w:r w:rsidR="003B4B26">
        <w:rPr>
          <w:rFonts w:ascii="Arial" w:eastAsia="Times New Roman" w:hAnsi="Arial" w:cs="Arial"/>
          <w:color w:val="000000"/>
          <w:sz w:val="24"/>
          <w:szCs w:val="24"/>
        </w:rPr>
        <w:t xml:space="preserve">that </w:t>
      </w:r>
      <w:r w:rsidRPr="00825D88">
        <w:rPr>
          <w:rFonts w:ascii="Arial" w:eastAsia="Times New Roman" w:hAnsi="Arial" w:cs="Arial"/>
          <w:color w:val="000000"/>
          <w:sz w:val="24"/>
          <w:szCs w:val="24"/>
        </w:rPr>
        <w:t xml:space="preserve">nothing is forgotten. </w:t>
      </w:r>
      <w:r w:rsidR="002F6296">
        <w:rPr>
          <w:rFonts w:ascii="Arial" w:eastAsia="Times New Roman" w:hAnsi="Arial" w:cs="Arial"/>
          <w:color w:val="000000"/>
          <w:sz w:val="24"/>
          <w:szCs w:val="24"/>
        </w:rPr>
        <w:t xml:space="preserve">Completed and approved </w:t>
      </w:r>
      <w:r w:rsidR="00C146F5">
        <w:rPr>
          <w:rFonts w:ascii="Arial" w:eastAsia="Times New Roman" w:hAnsi="Arial" w:cs="Arial"/>
          <w:color w:val="000000"/>
          <w:sz w:val="24"/>
          <w:szCs w:val="24"/>
        </w:rPr>
        <w:t>September 2024.</w:t>
      </w:r>
    </w:p>
    <w:p w14:paraId="5CD8B8FD" w14:textId="38EE9A86" w:rsidR="004B139D" w:rsidRPr="00825D88" w:rsidRDefault="004B139D" w:rsidP="00825D88">
      <w:pPr>
        <w:pStyle w:val="ListParagraph"/>
        <w:numPr>
          <w:ilvl w:val="0"/>
          <w:numId w:val="5"/>
        </w:numPr>
        <w:rPr>
          <w:rFonts w:ascii="Arial" w:eastAsia="Times New Roman" w:hAnsi="Arial" w:cs="Arial"/>
          <w:color w:val="000000"/>
          <w:sz w:val="24"/>
          <w:szCs w:val="24"/>
        </w:rPr>
      </w:pPr>
      <w:r w:rsidRPr="00825D88">
        <w:rPr>
          <w:rFonts w:ascii="Arial" w:eastAsia="Times New Roman" w:hAnsi="Arial" w:cs="Arial"/>
          <w:color w:val="000000"/>
          <w:sz w:val="24"/>
          <w:szCs w:val="24"/>
        </w:rPr>
        <w:t xml:space="preserve">Consideration will need to be given to how to demonstrate and evidence that there is regard to tenant disability, chronic </w:t>
      </w:r>
      <w:r w:rsidR="00E02AC6" w:rsidRPr="00825D88">
        <w:rPr>
          <w:rFonts w:ascii="Arial" w:eastAsia="Times New Roman" w:hAnsi="Arial" w:cs="Arial"/>
          <w:color w:val="000000"/>
          <w:sz w:val="24"/>
          <w:szCs w:val="24"/>
        </w:rPr>
        <w:t>health,</w:t>
      </w:r>
      <w:r w:rsidRPr="00825D88">
        <w:rPr>
          <w:rFonts w:ascii="Arial" w:eastAsia="Times New Roman" w:hAnsi="Arial" w:cs="Arial"/>
          <w:color w:val="000000"/>
          <w:sz w:val="24"/>
          <w:szCs w:val="24"/>
        </w:rPr>
        <w:t xml:space="preserve"> or a vulnerability, showing that reporting a repair is </w:t>
      </w:r>
      <w:r w:rsidR="003B4B26">
        <w:rPr>
          <w:rFonts w:ascii="Arial" w:eastAsia="Times New Roman" w:hAnsi="Arial" w:cs="Arial"/>
          <w:color w:val="000000"/>
          <w:sz w:val="24"/>
          <w:szCs w:val="24"/>
        </w:rPr>
        <w:t>tenant-centred</w:t>
      </w:r>
      <w:r w:rsidRPr="00825D88">
        <w:rPr>
          <w:rFonts w:ascii="Arial" w:eastAsia="Times New Roman" w:hAnsi="Arial" w:cs="Arial"/>
          <w:color w:val="000000"/>
          <w:sz w:val="24"/>
          <w:szCs w:val="24"/>
        </w:rPr>
        <w:t xml:space="preserve"> &amp; meets the consumer standards. </w:t>
      </w:r>
    </w:p>
    <w:p w14:paraId="1105B267" w14:textId="77777777" w:rsidR="00002C5E" w:rsidRDefault="00002C5E" w:rsidP="00825D88">
      <w:pPr>
        <w:contextualSpacing/>
        <w:rPr>
          <w:rFonts w:ascii="Arial" w:eastAsia="Times New Roman" w:hAnsi="Arial" w:cs="Arial"/>
          <w:b/>
          <w:bCs/>
          <w:color w:val="000000"/>
          <w:sz w:val="24"/>
          <w:szCs w:val="24"/>
        </w:rPr>
      </w:pPr>
    </w:p>
    <w:p w14:paraId="013DA1F9" w14:textId="5A412A6E" w:rsidR="004B139D" w:rsidRPr="00825D88" w:rsidRDefault="00190293" w:rsidP="00825D88">
      <w:pPr>
        <w:contextualSpacing/>
        <w:rPr>
          <w:rFonts w:ascii="Arial" w:hAnsi="Arial" w:cs="Arial"/>
          <w:b/>
          <w:bCs/>
          <w:sz w:val="24"/>
          <w:szCs w:val="24"/>
        </w:rPr>
      </w:pPr>
      <w:r w:rsidRPr="00825D88">
        <w:rPr>
          <w:rFonts w:ascii="Arial" w:eastAsia="Times New Roman" w:hAnsi="Arial" w:cs="Arial"/>
          <w:b/>
          <w:bCs/>
          <w:color w:val="000000"/>
          <w:sz w:val="24"/>
          <w:szCs w:val="24"/>
        </w:rPr>
        <w:t>Anti-Social</w:t>
      </w:r>
      <w:r w:rsidR="004B139D" w:rsidRPr="00825D88">
        <w:rPr>
          <w:rFonts w:ascii="Arial" w:eastAsia="Times New Roman" w:hAnsi="Arial" w:cs="Arial"/>
          <w:b/>
          <w:bCs/>
          <w:color w:val="000000"/>
          <w:sz w:val="24"/>
          <w:szCs w:val="24"/>
        </w:rPr>
        <w:t xml:space="preserve"> Behaviour Noise Nuisance</w:t>
      </w:r>
    </w:p>
    <w:p w14:paraId="347B7BB0" w14:textId="5A7398EF" w:rsidR="004B139D" w:rsidRDefault="004B139D" w:rsidP="00825D88">
      <w:pPr>
        <w:contextualSpacing/>
        <w:rPr>
          <w:rFonts w:ascii="Arial" w:hAnsi="Arial" w:cs="Arial"/>
          <w:color w:val="000000"/>
          <w:sz w:val="24"/>
          <w:szCs w:val="24"/>
        </w:rPr>
      </w:pPr>
      <w:r w:rsidRPr="00825D88">
        <w:rPr>
          <w:rFonts w:ascii="Arial" w:hAnsi="Arial" w:cs="Arial"/>
          <w:bCs/>
          <w:sz w:val="24"/>
          <w:szCs w:val="24"/>
        </w:rPr>
        <w:t>Th</w:t>
      </w:r>
      <w:r w:rsidR="00CF23A9" w:rsidRPr="00825D88">
        <w:rPr>
          <w:rFonts w:ascii="Arial" w:hAnsi="Arial" w:cs="Arial"/>
          <w:bCs/>
          <w:sz w:val="24"/>
          <w:szCs w:val="24"/>
        </w:rPr>
        <w:t xml:space="preserve">is </w:t>
      </w:r>
      <w:r w:rsidRPr="00825D88">
        <w:rPr>
          <w:rFonts w:ascii="Arial" w:hAnsi="Arial" w:cs="Arial"/>
          <w:bCs/>
          <w:sz w:val="24"/>
          <w:szCs w:val="24"/>
        </w:rPr>
        <w:t xml:space="preserve">exercise </w:t>
      </w:r>
      <w:r w:rsidR="003B4B26">
        <w:rPr>
          <w:rFonts w:ascii="Arial" w:hAnsi="Arial" w:cs="Arial"/>
          <w:bCs/>
          <w:sz w:val="24"/>
          <w:szCs w:val="24"/>
        </w:rPr>
        <w:t>focuses</w:t>
      </w:r>
      <w:r w:rsidRPr="00825D88">
        <w:rPr>
          <w:rFonts w:ascii="Arial" w:hAnsi="Arial" w:cs="Arial"/>
          <w:bCs/>
          <w:sz w:val="24"/>
          <w:szCs w:val="24"/>
        </w:rPr>
        <w:t xml:space="preserve"> on Anti-Social Behaviour to find out more about </w:t>
      </w:r>
      <w:r w:rsidR="003B4B26">
        <w:rPr>
          <w:rFonts w:ascii="Arial" w:hAnsi="Arial" w:cs="Arial"/>
          <w:bCs/>
          <w:sz w:val="24"/>
          <w:szCs w:val="24"/>
        </w:rPr>
        <w:t>tenants’</w:t>
      </w:r>
      <w:r w:rsidRPr="00825D88">
        <w:rPr>
          <w:rFonts w:ascii="Arial" w:hAnsi="Arial" w:cs="Arial"/>
          <w:bCs/>
          <w:sz w:val="24"/>
          <w:szCs w:val="24"/>
        </w:rPr>
        <w:t xml:space="preserve"> experiences of how their report of anti-social behaviour was dealt with. It was noted that </w:t>
      </w:r>
      <w:r w:rsidR="003B4B26">
        <w:rPr>
          <w:rFonts w:ascii="Arial" w:hAnsi="Arial" w:cs="Arial"/>
          <w:color w:val="000000"/>
          <w:sz w:val="24"/>
          <w:szCs w:val="24"/>
        </w:rPr>
        <w:t>noise-related</w:t>
      </w:r>
      <w:r w:rsidRPr="00825D88">
        <w:rPr>
          <w:rFonts w:ascii="Arial" w:hAnsi="Arial" w:cs="Arial"/>
          <w:color w:val="000000"/>
          <w:sz w:val="24"/>
          <w:szCs w:val="24"/>
        </w:rPr>
        <w:t xml:space="preserve"> incidents make up the largest proportion of ASB cases, therefore</w:t>
      </w:r>
      <w:r w:rsidR="003B4B26">
        <w:rPr>
          <w:rFonts w:ascii="Arial" w:hAnsi="Arial" w:cs="Arial"/>
          <w:color w:val="000000"/>
          <w:sz w:val="24"/>
          <w:szCs w:val="24"/>
        </w:rPr>
        <w:t>,</w:t>
      </w:r>
      <w:r w:rsidRPr="00825D88">
        <w:rPr>
          <w:rFonts w:ascii="Arial" w:hAnsi="Arial" w:cs="Arial"/>
          <w:color w:val="000000"/>
          <w:sz w:val="24"/>
          <w:szCs w:val="24"/>
        </w:rPr>
        <w:t xml:space="preserve"> it was agreed to focus on noise nuisance for the type of ASB.</w:t>
      </w:r>
    </w:p>
    <w:p w14:paraId="6F0D52AE" w14:textId="60F9968A" w:rsidR="004B139D" w:rsidRDefault="00B476B3" w:rsidP="00F9537A">
      <w:pPr>
        <w:contextualSpacing/>
        <w:rPr>
          <w:rFonts w:ascii="Arial" w:hAnsi="Arial" w:cs="Arial"/>
          <w:color w:val="0070C0"/>
          <w:sz w:val="24"/>
          <w:szCs w:val="24"/>
        </w:rPr>
      </w:pPr>
      <w:r>
        <w:rPr>
          <w:rFonts w:ascii="Arial" w:hAnsi="Arial" w:cs="Arial"/>
          <w:sz w:val="24"/>
          <w:szCs w:val="24"/>
        </w:rPr>
        <w:t>The r</w:t>
      </w:r>
      <w:r w:rsidR="004B139D" w:rsidRPr="00825D88">
        <w:rPr>
          <w:rFonts w:ascii="Arial" w:hAnsi="Arial" w:cs="Arial"/>
          <w:sz w:val="24"/>
          <w:szCs w:val="24"/>
        </w:rPr>
        <w:t xml:space="preserve">eview </w:t>
      </w:r>
      <w:r>
        <w:rPr>
          <w:rFonts w:ascii="Arial" w:hAnsi="Arial" w:cs="Arial"/>
          <w:sz w:val="24"/>
          <w:szCs w:val="24"/>
        </w:rPr>
        <w:t>will</w:t>
      </w:r>
      <w:r w:rsidR="004B139D" w:rsidRPr="00825D88">
        <w:rPr>
          <w:rFonts w:ascii="Arial" w:hAnsi="Arial" w:cs="Arial"/>
          <w:sz w:val="24"/>
          <w:szCs w:val="24"/>
        </w:rPr>
        <w:t xml:space="preserve"> include suggestions for improvements and examples of how the ASB policy works so tenants have a better understanding of </w:t>
      </w:r>
      <w:r w:rsidR="003B4B26">
        <w:rPr>
          <w:rFonts w:ascii="Arial" w:hAnsi="Arial" w:cs="Arial"/>
          <w:sz w:val="24"/>
          <w:szCs w:val="24"/>
        </w:rPr>
        <w:t xml:space="preserve">the </w:t>
      </w:r>
      <w:r w:rsidR="004B139D" w:rsidRPr="00825D88">
        <w:rPr>
          <w:rFonts w:ascii="Arial" w:hAnsi="Arial" w:cs="Arial"/>
          <w:sz w:val="24"/>
          <w:szCs w:val="24"/>
        </w:rPr>
        <w:t>timeline and possible outcomes to manage tenant expectations.</w:t>
      </w:r>
      <w:r w:rsidR="007F163E">
        <w:rPr>
          <w:rFonts w:ascii="Arial" w:hAnsi="Arial" w:cs="Arial"/>
          <w:sz w:val="24"/>
          <w:szCs w:val="24"/>
        </w:rPr>
        <w:t xml:space="preserve"> </w:t>
      </w:r>
    </w:p>
    <w:p w14:paraId="12106676" w14:textId="77777777" w:rsidR="00F9537A" w:rsidRDefault="00F9537A" w:rsidP="00F9537A">
      <w:pPr>
        <w:contextualSpacing/>
        <w:rPr>
          <w:rFonts w:ascii="Arial" w:hAnsi="Arial" w:cs="Arial"/>
          <w:color w:val="0070C0"/>
          <w:sz w:val="24"/>
          <w:szCs w:val="24"/>
        </w:rPr>
      </w:pPr>
    </w:p>
    <w:p w14:paraId="2D346589" w14:textId="77777777" w:rsidR="008514CF" w:rsidRDefault="00147F09" w:rsidP="00F9537A">
      <w:pPr>
        <w:contextualSpacing/>
        <w:rPr>
          <w:rFonts w:ascii="Arial" w:hAnsi="Arial" w:cs="Arial"/>
          <w:color w:val="0070C0"/>
          <w:sz w:val="24"/>
          <w:szCs w:val="24"/>
        </w:rPr>
      </w:pPr>
      <w:r>
        <w:rPr>
          <w:rFonts w:ascii="Arial" w:hAnsi="Arial" w:cs="Arial"/>
          <w:color w:val="0070C0"/>
          <w:sz w:val="24"/>
          <w:szCs w:val="24"/>
        </w:rPr>
        <w:t xml:space="preserve">                                                                                                                             </w:t>
      </w:r>
    </w:p>
    <w:p w14:paraId="4E2461D1" w14:textId="1CBA6E0C" w:rsidR="00F569C9" w:rsidRPr="00D50337" w:rsidRDefault="002C4DE4" w:rsidP="00825D88">
      <w:pPr>
        <w:contextualSpacing/>
        <w:rPr>
          <w:rFonts w:ascii="Arial" w:hAnsi="Arial" w:cs="Arial"/>
          <w:sz w:val="24"/>
          <w:szCs w:val="24"/>
          <w:u w:val="single"/>
        </w:rPr>
      </w:pPr>
      <w:r w:rsidRPr="00D50337">
        <w:rPr>
          <w:rFonts w:ascii="Arial" w:hAnsi="Arial" w:cs="Arial"/>
          <w:sz w:val="24"/>
          <w:szCs w:val="24"/>
          <w:u w:val="single"/>
        </w:rPr>
        <w:lastRenderedPageBreak/>
        <w:t>M</w:t>
      </w:r>
      <w:r w:rsidR="00042D9B" w:rsidRPr="00D50337">
        <w:rPr>
          <w:rFonts w:ascii="Arial" w:hAnsi="Arial" w:cs="Arial"/>
          <w:sz w:val="24"/>
          <w:szCs w:val="24"/>
          <w:u w:val="single"/>
        </w:rPr>
        <w:t xml:space="preserve">eeting </w:t>
      </w:r>
      <w:r w:rsidRPr="00D50337">
        <w:rPr>
          <w:rFonts w:ascii="Arial" w:hAnsi="Arial" w:cs="Arial"/>
          <w:sz w:val="24"/>
          <w:szCs w:val="24"/>
          <w:u w:val="single"/>
        </w:rPr>
        <w:t>held on 17</w:t>
      </w:r>
      <w:r w:rsidRPr="00D50337">
        <w:rPr>
          <w:rFonts w:ascii="Arial" w:hAnsi="Arial" w:cs="Arial"/>
          <w:sz w:val="24"/>
          <w:szCs w:val="24"/>
          <w:u w:val="single"/>
          <w:vertAlign w:val="superscript"/>
        </w:rPr>
        <w:t>th</w:t>
      </w:r>
      <w:r w:rsidRPr="00D50337">
        <w:rPr>
          <w:rFonts w:ascii="Arial" w:hAnsi="Arial" w:cs="Arial"/>
          <w:sz w:val="24"/>
          <w:szCs w:val="24"/>
          <w:u w:val="single"/>
        </w:rPr>
        <w:t xml:space="preserve"> February 2025</w:t>
      </w:r>
    </w:p>
    <w:p w14:paraId="65E6E8B6" w14:textId="29D15073" w:rsidR="00BC7D9F" w:rsidRDefault="004A0DAE" w:rsidP="00825D88">
      <w:pPr>
        <w:contextualSpacing/>
        <w:rPr>
          <w:rFonts w:ascii="Arial" w:hAnsi="Arial" w:cs="Arial"/>
          <w:sz w:val="24"/>
          <w:szCs w:val="24"/>
        </w:rPr>
      </w:pPr>
      <w:r>
        <w:rPr>
          <w:rFonts w:ascii="Arial" w:hAnsi="Arial" w:cs="Arial"/>
          <w:sz w:val="24"/>
          <w:szCs w:val="24"/>
        </w:rPr>
        <w:t xml:space="preserve">The Scrutiny Panel met with </w:t>
      </w:r>
      <w:r w:rsidR="00042D9B">
        <w:rPr>
          <w:rFonts w:ascii="Arial" w:hAnsi="Arial" w:cs="Arial"/>
          <w:sz w:val="24"/>
          <w:szCs w:val="24"/>
        </w:rPr>
        <w:t xml:space="preserve">Diane Thompson from </w:t>
      </w:r>
      <w:r w:rsidR="005F3190">
        <w:rPr>
          <w:rFonts w:ascii="Arial" w:hAnsi="Arial" w:cs="Arial"/>
          <w:sz w:val="24"/>
          <w:szCs w:val="24"/>
        </w:rPr>
        <w:t>Housemark</w:t>
      </w:r>
      <w:r w:rsidR="003B4B26">
        <w:rPr>
          <w:rFonts w:ascii="Arial" w:hAnsi="Arial" w:cs="Arial"/>
          <w:sz w:val="24"/>
          <w:szCs w:val="24"/>
        </w:rPr>
        <w:t>,</w:t>
      </w:r>
      <w:r w:rsidR="00681AC0">
        <w:rPr>
          <w:rFonts w:ascii="Arial" w:hAnsi="Arial" w:cs="Arial"/>
          <w:sz w:val="24"/>
          <w:szCs w:val="24"/>
        </w:rPr>
        <w:t xml:space="preserve"> who is conducting</w:t>
      </w:r>
      <w:r w:rsidR="00A50927">
        <w:rPr>
          <w:rFonts w:ascii="Arial" w:hAnsi="Arial" w:cs="Arial"/>
          <w:sz w:val="24"/>
          <w:szCs w:val="24"/>
        </w:rPr>
        <w:t xml:space="preserve"> an </w:t>
      </w:r>
    </w:p>
    <w:p w14:paraId="50CD5966" w14:textId="510FDDA6" w:rsidR="00301977" w:rsidRPr="00BC7D9F" w:rsidRDefault="00A50927" w:rsidP="00825D88">
      <w:pPr>
        <w:contextualSpacing/>
        <w:rPr>
          <w:rFonts w:ascii="Arial" w:hAnsi="Arial" w:cs="Arial"/>
          <w:sz w:val="24"/>
          <w:szCs w:val="24"/>
        </w:rPr>
      </w:pPr>
      <w:r>
        <w:rPr>
          <w:rFonts w:ascii="Arial" w:hAnsi="Arial" w:cs="Arial"/>
          <w:sz w:val="24"/>
          <w:szCs w:val="24"/>
        </w:rPr>
        <w:t xml:space="preserve">ASB </w:t>
      </w:r>
      <w:r w:rsidR="005F3190">
        <w:rPr>
          <w:rFonts w:ascii="Arial" w:hAnsi="Arial" w:cs="Arial"/>
          <w:sz w:val="24"/>
          <w:szCs w:val="24"/>
        </w:rPr>
        <w:t xml:space="preserve">review of </w:t>
      </w:r>
      <w:r w:rsidR="006226E4">
        <w:rPr>
          <w:rFonts w:ascii="Arial" w:hAnsi="Arial" w:cs="Arial"/>
          <w:sz w:val="24"/>
          <w:szCs w:val="24"/>
        </w:rPr>
        <w:t xml:space="preserve">service to deal with complaints of </w:t>
      </w:r>
      <w:r w:rsidR="005F3190">
        <w:rPr>
          <w:rFonts w:ascii="Arial" w:hAnsi="Arial" w:cs="Arial"/>
          <w:sz w:val="24"/>
          <w:szCs w:val="24"/>
        </w:rPr>
        <w:t>ASB</w:t>
      </w:r>
      <w:r w:rsidR="0026779E" w:rsidRPr="0026779E">
        <w:rPr>
          <w:rFonts w:ascii="Arial" w:eastAsia="Times New Roman" w:hAnsi="Arial" w:cs="Arial"/>
          <w:color w:val="000000"/>
          <w:kern w:val="2"/>
          <w:sz w:val="24"/>
          <w:szCs w:val="24"/>
          <w14:ligatures w14:val="standardContextual"/>
        </w:rPr>
        <w:t xml:space="preserve"> to enhance ASB management to enable improved case resolution, regulatory </w:t>
      </w:r>
      <w:r w:rsidR="00E02AC6" w:rsidRPr="0026779E">
        <w:rPr>
          <w:rFonts w:ascii="Arial" w:eastAsia="Times New Roman" w:hAnsi="Arial" w:cs="Arial"/>
          <w:color w:val="000000"/>
          <w:kern w:val="2"/>
          <w:sz w:val="24"/>
          <w:szCs w:val="24"/>
          <w14:ligatures w14:val="standardContextual"/>
        </w:rPr>
        <w:t>compliance,</w:t>
      </w:r>
      <w:r w:rsidR="0026779E" w:rsidRPr="0026779E">
        <w:rPr>
          <w:rFonts w:ascii="Arial" w:eastAsia="Times New Roman" w:hAnsi="Arial" w:cs="Arial"/>
          <w:color w:val="000000"/>
          <w:kern w:val="2"/>
          <w:sz w:val="24"/>
          <w:szCs w:val="24"/>
          <w14:ligatures w14:val="standardContextual"/>
        </w:rPr>
        <w:t xml:space="preserve"> and tenant satisfaction</w:t>
      </w:r>
      <w:r w:rsidR="003B4B26">
        <w:rPr>
          <w:rFonts w:ascii="Arial" w:eastAsia="Times New Roman" w:hAnsi="Arial" w:cs="Arial"/>
          <w:color w:val="000000"/>
          <w:kern w:val="2"/>
          <w:sz w:val="24"/>
          <w:szCs w:val="24"/>
          <w14:ligatures w14:val="standardContextual"/>
        </w:rPr>
        <w:t>,</w:t>
      </w:r>
      <w:r w:rsidR="00C06DC7">
        <w:rPr>
          <w:rFonts w:ascii="Arial" w:eastAsia="Times New Roman" w:hAnsi="Arial" w:cs="Arial"/>
          <w:color w:val="000000"/>
          <w:kern w:val="2"/>
          <w:sz w:val="24"/>
          <w:szCs w:val="24"/>
          <w14:ligatures w14:val="standardContextual"/>
        </w:rPr>
        <w:t xml:space="preserve"> to produce recommendations and an action plan</w:t>
      </w:r>
      <w:r w:rsidR="00E02AC6">
        <w:rPr>
          <w:rFonts w:ascii="Arial" w:eastAsia="Times New Roman" w:hAnsi="Arial" w:cs="Arial"/>
          <w:color w:val="000000"/>
          <w:kern w:val="2"/>
          <w:sz w:val="24"/>
          <w:szCs w:val="24"/>
          <w14:ligatures w14:val="standardContextual"/>
        </w:rPr>
        <w:t xml:space="preserve">. </w:t>
      </w:r>
      <w:r w:rsidR="00153D49">
        <w:rPr>
          <w:rFonts w:ascii="Arial" w:eastAsia="Times New Roman" w:hAnsi="Arial" w:cs="Arial"/>
          <w:color w:val="000000"/>
          <w:kern w:val="2"/>
          <w:sz w:val="24"/>
          <w:szCs w:val="24"/>
          <w14:ligatures w14:val="standardContextual"/>
        </w:rPr>
        <w:t xml:space="preserve">                                              </w:t>
      </w:r>
    </w:p>
    <w:p w14:paraId="4A4EBCD2" w14:textId="0F3B6EA5" w:rsidR="008916E0" w:rsidRDefault="00301977" w:rsidP="00825D88">
      <w:pPr>
        <w:contextualSpacing/>
        <w:rPr>
          <w:rFonts w:ascii="Arial" w:eastAsia="Times New Roman" w:hAnsi="Arial" w:cs="Arial"/>
          <w:color w:val="000000"/>
          <w:kern w:val="2"/>
          <w:sz w:val="24"/>
          <w:szCs w:val="24"/>
          <w14:ligatures w14:val="standardContextual"/>
        </w:rPr>
      </w:pPr>
      <w:r>
        <w:rPr>
          <w:rFonts w:ascii="Arial" w:eastAsia="Times New Roman" w:hAnsi="Arial" w:cs="Arial"/>
          <w:color w:val="000000"/>
          <w:kern w:val="2"/>
          <w:sz w:val="24"/>
          <w:szCs w:val="24"/>
          <w14:ligatures w14:val="standardContextual"/>
        </w:rPr>
        <w:t xml:space="preserve">                                                                                                                               </w:t>
      </w:r>
      <w:r w:rsidR="00153D49">
        <w:rPr>
          <w:rFonts w:ascii="Arial" w:eastAsia="Times New Roman" w:hAnsi="Arial" w:cs="Arial"/>
          <w:color w:val="000000"/>
          <w:kern w:val="2"/>
          <w:sz w:val="24"/>
          <w:szCs w:val="24"/>
          <w14:ligatures w14:val="standardContextual"/>
        </w:rPr>
        <w:t xml:space="preserve"> </w:t>
      </w:r>
    </w:p>
    <w:p w14:paraId="6F2F96E2" w14:textId="6A1F98E5" w:rsidR="00496B76" w:rsidRPr="00301977" w:rsidRDefault="00496B76" w:rsidP="00825D88">
      <w:pPr>
        <w:contextualSpacing/>
        <w:rPr>
          <w:rFonts w:ascii="Arial" w:eastAsia="Times New Roman" w:hAnsi="Arial" w:cs="Arial"/>
          <w:color w:val="000000"/>
          <w:kern w:val="2"/>
          <w:sz w:val="24"/>
          <w:szCs w:val="24"/>
          <w:u w:val="single"/>
          <w14:ligatures w14:val="standardContextual"/>
        </w:rPr>
      </w:pPr>
      <w:r w:rsidRPr="00301977">
        <w:rPr>
          <w:rFonts w:ascii="Arial" w:eastAsia="Times New Roman" w:hAnsi="Arial" w:cs="Arial"/>
          <w:color w:val="000000"/>
          <w:kern w:val="2"/>
          <w:sz w:val="24"/>
          <w:szCs w:val="24"/>
          <w:u w:val="single"/>
          <w14:ligatures w14:val="standardContextual"/>
        </w:rPr>
        <w:t xml:space="preserve">Meeting held on </w:t>
      </w:r>
      <w:r w:rsidR="00A3541C" w:rsidRPr="00301977">
        <w:rPr>
          <w:rFonts w:ascii="Arial" w:eastAsia="Times New Roman" w:hAnsi="Arial" w:cs="Arial"/>
          <w:color w:val="000000"/>
          <w:kern w:val="2"/>
          <w:sz w:val="24"/>
          <w:szCs w:val="24"/>
          <w:u w:val="single"/>
          <w14:ligatures w14:val="standardContextual"/>
        </w:rPr>
        <w:t>27</w:t>
      </w:r>
      <w:r w:rsidR="00A3541C" w:rsidRPr="00301977">
        <w:rPr>
          <w:rFonts w:ascii="Arial" w:eastAsia="Times New Roman" w:hAnsi="Arial" w:cs="Arial"/>
          <w:color w:val="000000"/>
          <w:kern w:val="2"/>
          <w:sz w:val="24"/>
          <w:szCs w:val="24"/>
          <w:u w:val="single"/>
          <w:vertAlign w:val="superscript"/>
          <w14:ligatures w14:val="standardContextual"/>
        </w:rPr>
        <w:t>th</w:t>
      </w:r>
      <w:r w:rsidR="00A3541C" w:rsidRPr="00301977">
        <w:rPr>
          <w:rFonts w:ascii="Arial" w:eastAsia="Times New Roman" w:hAnsi="Arial" w:cs="Arial"/>
          <w:color w:val="000000"/>
          <w:kern w:val="2"/>
          <w:sz w:val="24"/>
          <w:szCs w:val="24"/>
          <w:u w:val="single"/>
          <w14:ligatures w14:val="standardContextual"/>
        </w:rPr>
        <w:t xml:space="preserve"> March 2025</w:t>
      </w:r>
    </w:p>
    <w:p w14:paraId="02D674E1" w14:textId="1F33283E" w:rsidR="00F9537A" w:rsidRPr="00301977" w:rsidRDefault="00A3541C" w:rsidP="00A3541C">
      <w:pPr>
        <w:spacing w:after="0" w:line="240" w:lineRule="auto"/>
        <w:rPr>
          <w:rFonts w:ascii="Arial" w:eastAsia="Aptos" w:hAnsi="Arial" w:cs="Arial"/>
          <w:sz w:val="24"/>
          <w:szCs w:val="24"/>
          <w14:ligatures w14:val="standardContextual"/>
        </w:rPr>
      </w:pPr>
      <w:r w:rsidRPr="00301977">
        <w:rPr>
          <w:rFonts w:ascii="Arial" w:eastAsia="Aptos" w:hAnsi="Arial" w:cs="Arial"/>
          <w:sz w:val="24"/>
          <w:szCs w:val="24"/>
          <w14:ligatures w14:val="standardContextual"/>
        </w:rPr>
        <w:t>Diane Thompson from House</w:t>
      </w:r>
      <w:r w:rsidR="00205E62" w:rsidRPr="00301977">
        <w:rPr>
          <w:rFonts w:ascii="Arial" w:eastAsia="Aptos" w:hAnsi="Arial" w:cs="Arial"/>
          <w:sz w:val="24"/>
          <w:szCs w:val="24"/>
          <w14:ligatures w14:val="standardContextual"/>
        </w:rPr>
        <w:t xml:space="preserve">mark met with the Scrutiny Panel </w:t>
      </w:r>
      <w:r w:rsidR="00260BB7" w:rsidRPr="00301977">
        <w:rPr>
          <w:rFonts w:ascii="Arial" w:eastAsia="Aptos" w:hAnsi="Arial" w:cs="Arial"/>
          <w:sz w:val="24"/>
          <w:szCs w:val="24"/>
          <w14:ligatures w14:val="standardContextual"/>
        </w:rPr>
        <w:t xml:space="preserve">to give a presentation about her findings </w:t>
      </w:r>
      <w:r w:rsidR="008E02DB" w:rsidRPr="00301977">
        <w:rPr>
          <w:rFonts w:ascii="Arial" w:eastAsia="Aptos" w:hAnsi="Arial" w:cs="Arial"/>
          <w:sz w:val="24"/>
          <w:szCs w:val="24"/>
          <w14:ligatures w14:val="standardContextual"/>
        </w:rPr>
        <w:t xml:space="preserve">and recommendations </w:t>
      </w:r>
      <w:r w:rsidR="00394FC8" w:rsidRPr="00301977">
        <w:rPr>
          <w:rFonts w:ascii="Arial" w:eastAsia="Aptos" w:hAnsi="Arial" w:cs="Arial"/>
          <w:sz w:val="24"/>
          <w:szCs w:val="24"/>
          <w14:ligatures w14:val="standardContextual"/>
        </w:rPr>
        <w:t xml:space="preserve">following an </w:t>
      </w:r>
      <w:r w:rsidR="007604E7" w:rsidRPr="00A3541C">
        <w:rPr>
          <w:rFonts w:ascii="Arial" w:eastAsia="Aptos" w:hAnsi="Arial" w:cs="Arial"/>
          <w:sz w:val="24"/>
          <w:szCs w:val="24"/>
          <w14:ligatures w14:val="standardContextual"/>
        </w:rPr>
        <w:t>anti-social</w:t>
      </w:r>
      <w:r w:rsidRPr="00A3541C">
        <w:rPr>
          <w:rFonts w:ascii="Arial" w:eastAsia="Aptos" w:hAnsi="Arial" w:cs="Arial"/>
          <w:sz w:val="24"/>
          <w:szCs w:val="24"/>
          <w14:ligatures w14:val="standardContextual"/>
        </w:rPr>
        <w:t xml:space="preserve"> behaviour </w:t>
      </w:r>
      <w:r w:rsidR="00F9537A" w:rsidRPr="00301977">
        <w:rPr>
          <w:rFonts w:ascii="Arial" w:eastAsia="Aptos" w:hAnsi="Arial" w:cs="Arial"/>
          <w:sz w:val="24"/>
          <w:szCs w:val="24"/>
          <w14:ligatures w14:val="standardContextual"/>
        </w:rPr>
        <w:t xml:space="preserve">review of </w:t>
      </w:r>
      <w:r w:rsidR="003B4B26">
        <w:rPr>
          <w:rFonts w:ascii="Arial" w:eastAsia="Aptos" w:hAnsi="Arial" w:cs="Arial"/>
          <w:sz w:val="24"/>
          <w:szCs w:val="24"/>
          <w14:ligatures w14:val="standardContextual"/>
        </w:rPr>
        <w:t xml:space="preserve">the </w:t>
      </w:r>
      <w:r w:rsidR="00F9537A" w:rsidRPr="00301977">
        <w:rPr>
          <w:rFonts w:ascii="Arial" w:eastAsia="Aptos" w:hAnsi="Arial" w:cs="Arial"/>
          <w:sz w:val="24"/>
          <w:szCs w:val="24"/>
          <w14:ligatures w14:val="standardContextual"/>
        </w:rPr>
        <w:t>service.</w:t>
      </w:r>
    </w:p>
    <w:p w14:paraId="3E721800" w14:textId="77777777" w:rsidR="00767C08" w:rsidRDefault="00767C08" w:rsidP="00825D88">
      <w:pPr>
        <w:contextualSpacing/>
        <w:rPr>
          <w:rFonts w:ascii="Arial" w:hAnsi="Arial" w:cs="Arial"/>
          <w:b/>
          <w:bCs/>
          <w:color w:val="00B050"/>
          <w:sz w:val="24"/>
          <w:szCs w:val="24"/>
        </w:rPr>
      </w:pPr>
    </w:p>
    <w:p w14:paraId="13B6F936" w14:textId="6EB55B07" w:rsidR="00FF5CF4" w:rsidRPr="00825D88" w:rsidRDefault="00FF5CF4" w:rsidP="00825D88">
      <w:pPr>
        <w:contextualSpacing/>
        <w:rPr>
          <w:rFonts w:ascii="Arial" w:hAnsi="Arial" w:cs="Arial"/>
          <w:b/>
          <w:bCs/>
          <w:color w:val="00B050"/>
          <w:sz w:val="24"/>
          <w:szCs w:val="24"/>
        </w:rPr>
      </w:pPr>
      <w:r w:rsidRPr="00825D88">
        <w:rPr>
          <w:rFonts w:ascii="Arial" w:hAnsi="Arial" w:cs="Arial"/>
          <w:b/>
          <w:bCs/>
          <w:color w:val="00B050"/>
          <w:sz w:val="24"/>
          <w:szCs w:val="24"/>
        </w:rPr>
        <w:t>Task and Finish Group</w:t>
      </w:r>
    </w:p>
    <w:p w14:paraId="6D834EED" w14:textId="77777777" w:rsidR="00FF5CF4" w:rsidRPr="00825D88" w:rsidRDefault="00FF5CF4" w:rsidP="00825D88">
      <w:pPr>
        <w:spacing w:after="200" w:line="276" w:lineRule="auto"/>
        <w:contextualSpacing/>
        <w:rPr>
          <w:rFonts w:ascii="Arial" w:eastAsia="Calibri" w:hAnsi="Arial" w:cs="Arial"/>
          <w:b/>
          <w:sz w:val="24"/>
          <w:szCs w:val="24"/>
        </w:rPr>
      </w:pPr>
      <w:r w:rsidRPr="00825D88">
        <w:rPr>
          <w:rFonts w:ascii="Arial" w:eastAsia="Calibri" w:hAnsi="Arial" w:cs="Arial"/>
          <w:b/>
          <w:sz w:val="24"/>
          <w:szCs w:val="24"/>
        </w:rPr>
        <w:t>Purpose</w:t>
      </w:r>
    </w:p>
    <w:p w14:paraId="6177D0C8" w14:textId="74BAA848" w:rsidR="00FF5CF4" w:rsidRPr="00825D88" w:rsidRDefault="00FF5CF4"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Task and Finish Groups are used for </w:t>
      </w:r>
      <w:r w:rsidR="003B4B26">
        <w:rPr>
          <w:rFonts w:ascii="Arial" w:eastAsia="Calibri" w:hAnsi="Arial" w:cs="Arial"/>
          <w:sz w:val="24"/>
          <w:szCs w:val="24"/>
        </w:rPr>
        <w:t>one-off</w:t>
      </w:r>
      <w:r w:rsidRPr="00825D88">
        <w:rPr>
          <w:rFonts w:ascii="Arial" w:eastAsia="Calibri" w:hAnsi="Arial" w:cs="Arial"/>
          <w:sz w:val="24"/>
          <w:szCs w:val="24"/>
        </w:rPr>
        <w:t xml:space="preserve"> pieces of work about a particular aspect of the service</w:t>
      </w:r>
      <w:r w:rsidR="00E02AC6" w:rsidRPr="00825D88">
        <w:rPr>
          <w:rFonts w:ascii="Arial" w:eastAsia="Calibri" w:hAnsi="Arial" w:cs="Arial"/>
          <w:sz w:val="24"/>
          <w:szCs w:val="24"/>
        </w:rPr>
        <w:t xml:space="preserve">. </w:t>
      </w:r>
      <w:r w:rsidRPr="00825D88">
        <w:rPr>
          <w:rFonts w:ascii="Arial" w:eastAsia="Calibri" w:hAnsi="Arial" w:cs="Arial"/>
          <w:sz w:val="24"/>
          <w:szCs w:val="24"/>
        </w:rPr>
        <w:t xml:space="preserve">This may involve a specific task that requires </w:t>
      </w:r>
      <w:r w:rsidR="003B4B26">
        <w:rPr>
          <w:rFonts w:ascii="Arial" w:eastAsia="Calibri" w:hAnsi="Arial" w:cs="Arial"/>
          <w:sz w:val="24"/>
          <w:szCs w:val="24"/>
        </w:rPr>
        <w:t>completion</w:t>
      </w:r>
      <w:r w:rsidRPr="00825D88">
        <w:rPr>
          <w:rFonts w:ascii="Arial" w:eastAsia="Calibri" w:hAnsi="Arial" w:cs="Arial"/>
          <w:sz w:val="24"/>
          <w:szCs w:val="24"/>
        </w:rPr>
        <w:t xml:space="preserve"> and has a beginning and an end</w:t>
      </w:r>
      <w:r w:rsidR="00E02AC6" w:rsidRPr="00825D88">
        <w:rPr>
          <w:rFonts w:ascii="Arial" w:eastAsia="Calibri" w:hAnsi="Arial" w:cs="Arial"/>
          <w:sz w:val="24"/>
          <w:szCs w:val="24"/>
        </w:rPr>
        <w:t xml:space="preserve">. </w:t>
      </w:r>
      <w:r w:rsidRPr="00825D88">
        <w:rPr>
          <w:rFonts w:ascii="Arial" w:eastAsia="Calibri" w:hAnsi="Arial" w:cs="Arial"/>
          <w:sz w:val="24"/>
          <w:szCs w:val="24"/>
        </w:rPr>
        <w:t>Once the task or tasks have been completed</w:t>
      </w:r>
      <w:r w:rsidR="003B4B26">
        <w:rPr>
          <w:rFonts w:ascii="Arial" w:eastAsia="Calibri" w:hAnsi="Arial" w:cs="Arial"/>
          <w:sz w:val="24"/>
          <w:szCs w:val="24"/>
        </w:rPr>
        <w:t>,</w:t>
      </w:r>
      <w:r w:rsidRPr="00825D88">
        <w:rPr>
          <w:rFonts w:ascii="Arial" w:eastAsia="Calibri" w:hAnsi="Arial" w:cs="Arial"/>
          <w:sz w:val="24"/>
          <w:szCs w:val="24"/>
        </w:rPr>
        <w:t xml:space="preserve"> the group will not need to meet again unless there are further tasks identified</w:t>
      </w:r>
      <w:r w:rsidR="00E02AC6" w:rsidRPr="00825D88">
        <w:rPr>
          <w:rFonts w:ascii="Arial" w:eastAsia="Calibri" w:hAnsi="Arial" w:cs="Arial"/>
          <w:sz w:val="24"/>
          <w:szCs w:val="24"/>
        </w:rPr>
        <w:t xml:space="preserve">. </w:t>
      </w:r>
    </w:p>
    <w:p w14:paraId="4C917E12" w14:textId="77777777" w:rsidR="00FF5CF4" w:rsidRPr="00825D88" w:rsidRDefault="00FF5CF4" w:rsidP="00825D88">
      <w:pPr>
        <w:spacing w:after="200" w:line="276" w:lineRule="auto"/>
        <w:contextualSpacing/>
        <w:rPr>
          <w:rFonts w:ascii="Arial" w:eastAsia="Calibri" w:hAnsi="Arial" w:cs="Arial"/>
          <w:sz w:val="24"/>
          <w:szCs w:val="24"/>
        </w:rPr>
      </w:pPr>
    </w:p>
    <w:p w14:paraId="049E4438" w14:textId="77777777" w:rsidR="00FF5CF4" w:rsidRPr="009F3A83" w:rsidRDefault="00FF5CF4" w:rsidP="00825D88">
      <w:pPr>
        <w:spacing w:after="200" w:line="276" w:lineRule="auto"/>
        <w:contextualSpacing/>
        <w:rPr>
          <w:rFonts w:ascii="Arial" w:eastAsia="Calibri" w:hAnsi="Arial" w:cs="Arial"/>
          <w:sz w:val="24"/>
          <w:szCs w:val="24"/>
        </w:rPr>
      </w:pPr>
      <w:r w:rsidRPr="009F3A83">
        <w:rPr>
          <w:rFonts w:ascii="Arial" w:eastAsia="Calibri" w:hAnsi="Arial" w:cs="Arial"/>
          <w:b/>
          <w:bCs/>
          <w:sz w:val="24"/>
          <w:szCs w:val="24"/>
          <w:lang w:val="en"/>
        </w:rPr>
        <w:t xml:space="preserve">Outcomes </w:t>
      </w:r>
    </w:p>
    <w:p w14:paraId="0267709C" w14:textId="36807309" w:rsidR="0074399F" w:rsidRPr="009F3A83" w:rsidRDefault="00807EEC" w:rsidP="00D94896">
      <w:pPr>
        <w:pStyle w:val="ListParagraph"/>
        <w:numPr>
          <w:ilvl w:val="0"/>
          <w:numId w:val="6"/>
        </w:numPr>
        <w:rPr>
          <w:rFonts w:ascii="Arial" w:eastAsia="Calibri" w:hAnsi="Arial" w:cs="Arial"/>
          <w:sz w:val="24"/>
          <w:szCs w:val="24"/>
          <w:lang w:val="en"/>
        </w:rPr>
      </w:pPr>
      <w:r w:rsidRPr="009F3A83">
        <w:rPr>
          <w:rFonts w:ascii="Arial" w:eastAsia="Calibri" w:hAnsi="Arial" w:cs="Arial"/>
          <w:sz w:val="24"/>
          <w:szCs w:val="24"/>
          <w:lang w:val="en"/>
        </w:rPr>
        <w:t xml:space="preserve">Meeting </w:t>
      </w:r>
      <w:r w:rsidR="001B51D1" w:rsidRPr="009F3A83">
        <w:rPr>
          <w:rFonts w:ascii="Arial" w:eastAsia="Calibri" w:hAnsi="Arial" w:cs="Arial"/>
          <w:sz w:val="24"/>
          <w:szCs w:val="24"/>
          <w:lang w:val="en"/>
        </w:rPr>
        <w:t xml:space="preserve">with the </w:t>
      </w:r>
      <w:r w:rsidR="003B4B26">
        <w:rPr>
          <w:rFonts w:ascii="Arial" w:eastAsia="Calibri" w:hAnsi="Arial" w:cs="Arial"/>
          <w:sz w:val="24"/>
          <w:szCs w:val="24"/>
          <w:lang w:val="en"/>
        </w:rPr>
        <w:t>Borough-Wide</w:t>
      </w:r>
      <w:r w:rsidR="001B51D1" w:rsidRPr="009F3A83">
        <w:rPr>
          <w:rFonts w:ascii="Arial" w:eastAsia="Calibri" w:hAnsi="Arial" w:cs="Arial"/>
          <w:sz w:val="24"/>
          <w:szCs w:val="24"/>
          <w:lang w:val="en"/>
        </w:rPr>
        <w:t xml:space="preserve"> Tenants Forum on</w:t>
      </w:r>
      <w:r w:rsidR="00BC1C56" w:rsidRPr="009F3A83">
        <w:rPr>
          <w:rFonts w:ascii="Arial" w:eastAsia="Calibri" w:hAnsi="Arial" w:cs="Arial"/>
          <w:sz w:val="24"/>
          <w:szCs w:val="24"/>
          <w:lang w:val="en"/>
        </w:rPr>
        <w:t xml:space="preserve"> </w:t>
      </w:r>
      <w:r w:rsidRPr="009F3A83">
        <w:rPr>
          <w:rFonts w:ascii="Arial" w:eastAsia="Calibri" w:hAnsi="Arial" w:cs="Arial"/>
          <w:sz w:val="24"/>
          <w:szCs w:val="24"/>
          <w:lang w:val="en"/>
        </w:rPr>
        <w:t>16</w:t>
      </w:r>
      <w:r w:rsidRPr="009F3A83">
        <w:rPr>
          <w:rFonts w:ascii="Arial" w:eastAsia="Calibri" w:hAnsi="Arial" w:cs="Arial"/>
          <w:sz w:val="24"/>
          <w:szCs w:val="24"/>
          <w:vertAlign w:val="superscript"/>
          <w:lang w:val="en"/>
        </w:rPr>
        <w:t>th</w:t>
      </w:r>
      <w:r w:rsidRPr="009F3A83">
        <w:rPr>
          <w:rFonts w:ascii="Arial" w:eastAsia="Calibri" w:hAnsi="Arial" w:cs="Arial"/>
          <w:sz w:val="24"/>
          <w:szCs w:val="24"/>
          <w:lang w:val="en"/>
        </w:rPr>
        <w:t xml:space="preserve"> December 2024 </w:t>
      </w:r>
      <w:r w:rsidR="0089100C" w:rsidRPr="009F3A83">
        <w:rPr>
          <w:rFonts w:ascii="Arial" w:eastAsia="Calibri" w:hAnsi="Arial" w:cs="Arial"/>
          <w:sz w:val="24"/>
          <w:szCs w:val="24"/>
          <w:lang w:val="en"/>
        </w:rPr>
        <w:t>to r</w:t>
      </w:r>
      <w:r w:rsidR="00FF5CF4" w:rsidRPr="009F3A83">
        <w:rPr>
          <w:rFonts w:ascii="Arial" w:eastAsia="Calibri" w:hAnsi="Arial" w:cs="Arial"/>
          <w:sz w:val="24"/>
          <w:szCs w:val="24"/>
          <w:lang w:val="en"/>
        </w:rPr>
        <w:t xml:space="preserve">eview the </w:t>
      </w:r>
      <w:r w:rsidR="004A40C9" w:rsidRPr="009F3A83">
        <w:rPr>
          <w:rFonts w:ascii="Arial" w:eastAsia="Calibri" w:hAnsi="Arial" w:cs="Arial"/>
          <w:sz w:val="24"/>
          <w:szCs w:val="24"/>
          <w:lang w:val="en"/>
        </w:rPr>
        <w:t xml:space="preserve">draft </w:t>
      </w:r>
      <w:r w:rsidR="00FF5CF4" w:rsidRPr="009F3A83">
        <w:rPr>
          <w:rFonts w:ascii="Arial" w:eastAsia="Calibri" w:hAnsi="Arial" w:cs="Arial"/>
          <w:sz w:val="24"/>
          <w:szCs w:val="24"/>
          <w:lang w:val="en"/>
        </w:rPr>
        <w:t>Tenant Partnership Agreement</w:t>
      </w:r>
      <w:r w:rsidR="00BC1C56" w:rsidRPr="009F3A83">
        <w:rPr>
          <w:rFonts w:ascii="Arial" w:eastAsia="Calibri" w:hAnsi="Arial" w:cs="Arial"/>
          <w:sz w:val="24"/>
          <w:szCs w:val="24"/>
          <w:lang w:val="en"/>
        </w:rPr>
        <w:t>.</w:t>
      </w:r>
      <w:r w:rsidR="00061DFA" w:rsidRPr="009F3A83">
        <w:rPr>
          <w:rFonts w:ascii="Arial" w:eastAsia="Calibri" w:hAnsi="Arial" w:cs="Arial"/>
          <w:sz w:val="24"/>
          <w:szCs w:val="24"/>
          <w:lang w:val="en"/>
        </w:rPr>
        <w:t xml:space="preserve"> </w:t>
      </w:r>
    </w:p>
    <w:p w14:paraId="3F169F61" w14:textId="0DAE5156" w:rsidR="007210C3" w:rsidRDefault="00061DFA" w:rsidP="007210C3">
      <w:pPr>
        <w:pStyle w:val="ListParagraph"/>
        <w:rPr>
          <w:rFonts w:ascii="Arial" w:eastAsia="Calibri" w:hAnsi="Arial" w:cs="Arial"/>
          <w:sz w:val="24"/>
          <w:szCs w:val="24"/>
          <w:lang w:val="en"/>
        </w:rPr>
      </w:pPr>
      <w:r w:rsidRPr="009F3A83">
        <w:rPr>
          <w:rFonts w:ascii="Arial" w:eastAsia="Calibri" w:hAnsi="Arial" w:cs="Arial"/>
          <w:sz w:val="24"/>
          <w:szCs w:val="24"/>
          <w:lang w:val="en"/>
        </w:rPr>
        <w:t xml:space="preserve">The Council has had a Partnership Agreement since 2009, </w:t>
      </w:r>
      <w:r w:rsidR="003B4B26">
        <w:rPr>
          <w:rFonts w:ascii="Arial" w:eastAsia="Calibri" w:hAnsi="Arial" w:cs="Arial"/>
          <w:sz w:val="24"/>
          <w:szCs w:val="24"/>
          <w:lang w:val="en"/>
        </w:rPr>
        <w:t>which</w:t>
      </w:r>
      <w:r w:rsidRPr="009F3A83">
        <w:rPr>
          <w:rFonts w:ascii="Arial" w:eastAsia="Calibri" w:hAnsi="Arial" w:cs="Arial"/>
          <w:sz w:val="24"/>
          <w:szCs w:val="24"/>
          <w:lang w:val="en"/>
        </w:rPr>
        <w:t xml:space="preserve"> is reviewed and revised annually</w:t>
      </w:r>
      <w:r w:rsidR="0079693B" w:rsidRPr="009F3A83">
        <w:rPr>
          <w:rFonts w:ascii="Arial" w:eastAsia="Calibri" w:hAnsi="Arial" w:cs="Arial"/>
          <w:sz w:val="24"/>
          <w:szCs w:val="24"/>
          <w:lang w:val="en"/>
        </w:rPr>
        <w:t>.</w:t>
      </w:r>
      <w:r w:rsidR="0079693B" w:rsidRPr="009F3A83">
        <w:rPr>
          <w:rFonts w:ascii="Arial" w:eastAsia="Calibri" w:hAnsi="Arial" w:cs="Arial"/>
          <w:bCs/>
          <w:sz w:val="24"/>
          <w:szCs w:val="24"/>
        </w:rPr>
        <w:t xml:space="preserve"> The Agreement outlines how tenants can become more involved to influence the housing services delivered by the Council</w:t>
      </w:r>
      <w:r w:rsidR="00E02AC6" w:rsidRPr="009F3A83">
        <w:rPr>
          <w:rFonts w:ascii="Arial" w:eastAsia="Calibri" w:hAnsi="Arial" w:cs="Arial"/>
          <w:bCs/>
          <w:sz w:val="24"/>
          <w:szCs w:val="24"/>
        </w:rPr>
        <w:t xml:space="preserve">. </w:t>
      </w:r>
      <w:r w:rsidR="0079693B" w:rsidRPr="009F3A83">
        <w:rPr>
          <w:rFonts w:ascii="Arial" w:eastAsia="Calibri" w:hAnsi="Arial" w:cs="Arial"/>
          <w:bCs/>
          <w:sz w:val="24"/>
          <w:szCs w:val="24"/>
        </w:rPr>
        <w:t>The Council is committed to listening to tenants and working to improve the services it provides.</w:t>
      </w:r>
      <w:r w:rsidR="0079693B" w:rsidRPr="009F3A83">
        <w:rPr>
          <w:rFonts w:ascii="Arial" w:eastAsia="Calibri" w:hAnsi="Arial" w:cs="Arial"/>
          <w:sz w:val="24"/>
          <w:szCs w:val="24"/>
          <w:lang w:val="en"/>
        </w:rPr>
        <w:t xml:space="preserve"> </w:t>
      </w:r>
    </w:p>
    <w:p w14:paraId="6D99C5AC" w14:textId="579FBD25" w:rsidR="00B27DF5" w:rsidRPr="00B27DF5" w:rsidRDefault="00FF5CF4" w:rsidP="00164370">
      <w:pPr>
        <w:pStyle w:val="ListParagraph"/>
        <w:numPr>
          <w:ilvl w:val="0"/>
          <w:numId w:val="6"/>
        </w:numPr>
        <w:rPr>
          <w:rFonts w:ascii="Arial" w:eastAsia="Calibri" w:hAnsi="Arial" w:cs="Arial"/>
          <w:sz w:val="24"/>
          <w:szCs w:val="24"/>
          <w:lang w:val="en"/>
        </w:rPr>
      </w:pPr>
      <w:r w:rsidRPr="00164370">
        <w:rPr>
          <w:rFonts w:ascii="Arial" w:hAnsi="Arial" w:cs="Arial"/>
          <w:sz w:val="24"/>
          <w:szCs w:val="24"/>
        </w:rPr>
        <w:t xml:space="preserve">Joint meeting of the </w:t>
      </w:r>
      <w:r w:rsidR="003B4B26">
        <w:rPr>
          <w:rFonts w:ascii="Arial" w:hAnsi="Arial" w:cs="Arial"/>
          <w:sz w:val="24"/>
          <w:szCs w:val="24"/>
        </w:rPr>
        <w:t>Borough-Wide</w:t>
      </w:r>
      <w:r w:rsidRPr="00164370">
        <w:rPr>
          <w:rFonts w:ascii="Arial" w:hAnsi="Arial" w:cs="Arial"/>
          <w:sz w:val="24"/>
          <w:szCs w:val="24"/>
        </w:rPr>
        <w:t xml:space="preserve"> Tenants Forum and Housing Task and Finish Group </w:t>
      </w:r>
      <w:r w:rsidR="003145DA" w:rsidRPr="00164370">
        <w:rPr>
          <w:rFonts w:ascii="Arial" w:hAnsi="Arial" w:cs="Arial"/>
          <w:sz w:val="24"/>
          <w:szCs w:val="24"/>
        </w:rPr>
        <w:t>on 14</w:t>
      </w:r>
      <w:r w:rsidR="003145DA" w:rsidRPr="00164370">
        <w:rPr>
          <w:rFonts w:ascii="Arial" w:hAnsi="Arial" w:cs="Arial"/>
          <w:sz w:val="24"/>
          <w:szCs w:val="24"/>
          <w:vertAlign w:val="superscript"/>
        </w:rPr>
        <w:t>th</w:t>
      </w:r>
      <w:r w:rsidR="003145DA" w:rsidRPr="00164370">
        <w:rPr>
          <w:rFonts w:ascii="Arial" w:hAnsi="Arial" w:cs="Arial"/>
          <w:sz w:val="24"/>
          <w:szCs w:val="24"/>
        </w:rPr>
        <w:t xml:space="preserve"> January 2025 </w:t>
      </w:r>
      <w:r w:rsidR="00B85FF0" w:rsidRPr="00164370">
        <w:rPr>
          <w:rFonts w:ascii="Arial" w:hAnsi="Arial" w:cs="Arial"/>
          <w:sz w:val="24"/>
          <w:szCs w:val="24"/>
        </w:rPr>
        <w:t>to finalise the Tenant Partnership Agreement</w:t>
      </w:r>
      <w:r w:rsidR="00754223" w:rsidRPr="00164370">
        <w:rPr>
          <w:rFonts w:ascii="Arial" w:hAnsi="Arial" w:cs="Arial"/>
          <w:sz w:val="24"/>
          <w:szCs w:val="24"/>
        </w:rPr>
        <w:t>.</w:t>
      </w:r>
      <w:r w:rsidR="002267AC" w:rsidRPr="00164370">
        <w:rPr>
          <w:rFonts w:ascii="Arial" w:eastAsia="Calibri" w:hAnsi="Arial" w:cs="Arial"/>
          <w:bCs/>
          <w:sz w:val="24"/>
          <w:szCs w:val="24"/>
        </w:rPr>
        <w:t xml:space="preserve"> </w:t>
      </w:r>
    </w:p>
    <w:p w14:paraId="6E942A17" w14:textId="2E2D42D3" w:rsidR="002F2813" w:rsidRPr="007210C3" w:rsidRDefault="005F78BD" w:rsidP="00B27DF5">
      <w:pPr>
        <w:pStyle w:val="ListParagraph"/>
        <w:rPr>
          <w:rFonts w:ascii="Arial" w:eastAsia="Calibri" w:hAnsi="Arial" w:cs="Arial"/>
          <w:sz w:val="24"/>
          <w:szCs w:val="24"/>
          <w:lang w:val="en"/>
        </w:rPr>
      </w:pPr>
      <w:r w:rsidRPr="007210C3">
        <w:rPr>
          <w:rFonts w:ascii="Arial" w:eastAsia="Calibri" w:hAnsi="Arial" w:cs="Arial"/>
          <w:sz w:val="24"/>
          <w:szCs w:val="24"/>
          <w:lang w:val="en"/>
        </w:rPr>
        <w:t>The Tenant Partnership Agreement sets out how Council tenants can participate in housing issues that affect them</w:t>
      </w:r>
      <w:r w:rsidR="00E02AC6" w:rsidRPr="007210C3">
        <w:rPr>
          <w:rFonts w:ascii="Arial" w:eastAsia="Calibri" w:hAnsi="Arial" w:cs="Arial"/>
          <w:sz w:val="24"/>
          <w:szCs w:val="24"/>
          <w:lang w:val="en"/>
        </w:rPr>
        <w:t xml:space="preserve">. </w:t>
      </w:r>
      <w:r w:rsidRPr="007210C3">
        <w:rPr>
          <w:rFonts w:ascii="Arial" w:eastAsia="Calibri" w:hAnsi="Arial" w:cs="Arial"/>
          <w:sz w:val="24"/>
          <w:szCs w:val="24"/>
          <w:lang w:val="en"/>
        </w:rPr>
        <w:t xml:space="preserve">It outlines how tenants and the Council will work together in the spirit of equal partnership, co-operation, and mutual respect to enable tenants to influence </w:t>
      </w:r>
      <w:r w:rsidR="003B4B26">
        <w:rPr>
          <w:rFonts w:ascii="Arial" w:eastAsia="Calibri" w:hAnsi="Arial" w:cs="Arial"/>
          <w:sz w:val="24"/>
          <w:szCs w:val="24"/>
          <w:lang w:val="en"/>
        </w:rPr>
        <w:t>decisions</w:t>
      </w:r>
      <w:r w:rsidRPr="007210C3">
        <w:rPr>
          <w:rFonts w:ascii="Arial" w:eastAsia="Calibri" w:hAnsi="Arial" w:cs="Arial"/>
          <w:sz w:val="24"/>
          <w:szCs w:val="24"/>
          <w:lang w:val="en"/>
        </w:rPr>
        <w:t xml:space="preserve"> about their homes and the services they receive.</w:t>
      </w:r>
      <w:r w:rsidR="00914BF4" w:rsidRPr="007210C3">
        <w:rPr>
          <w:rFonts w:ascii="Arial" w:eastAsia="Calibri" w:hAnsi="Arial" w:cs="Arial"/>
          <w:sz w:val="24"/>
          <w:szCs w:val="24"/>
          <w:lang w:val="en"/>
        </w:rPr>
        <w:t xml:space="preserve"> </w:t>
      </w:r>
    </w:p>
    <w:p w14:paraId="2E1A22C1" w14:textId="425C1717" w:rsidR="0052476A" w:rsidRPr="006C6A28" w:rsidRDefault="006A2B54" w:rsidP="002F2813">
      <w:pPr>
        <w:pStyle w:val="ListParagraph"/>
        <w:numPr>
          <w:ilvl w:val="0"/>
          <w:numId w:val="7"/>
        </w:numPr>
        <w:rPr>
          <w:rFonts w:ascii="Arial" w:eastAsia="Calibri" w:hAnsi="Arial" w:cs="Arial"/>
          <w:sz w:val="24"/>
          <w:szCs w:val="24"/>
          <w:lang w:val="en"/>
        </w:rPr>
      </w:pPr>
      <w:r>
        <w:rPr>
          <w:rFonts w:ascii="Arial" w:eastAsia="Calibri" w:hAnsi="Arial" w:cs="Arial"/>
          <w:sz w:val="24"/>
          <w:szCs w:val="24"/>
          <w:lang w:val="en"/>
        </w:rPr>
        <w:t xml:space="preserve">The </w:t>
      </w:r>
      <w:r w:rsidRPr="00E02AC6">
        <w:rPr>
          <w:rFonts w:ascii="Arial" w:eastAsia="Calibri" w:hAnsi="Arial" w:cs="Arial"/>
          <w:sz w:val="24"/>
          <w:szCs w:val="24"/>
        </w:rPr>
        <w:t>finalised</w:t>
      </w:r>
      <w:r>
        <w:rPr>
          <w:rFonts w:ascii="Arial" w:eastAsia="Calibri" w:hAnsi="Arial" w:cs="Arial"/>
          <w:sz w:val="24"/>
          <w:szCs w:val="24"/>
          <w:lang w:val="en"/>
        </w:rPr>
        <w:t xml:space="preserve"> </w:t>
      </w:r>
      <w:r w:rsidR="007512E3">
        <w:rPr>
          <w:rFonts w:ascii="Arial" w:eastAsia="Calibri" w:hAnsi="Arial" w:cs="Arial"/>
          <w:sz w:val="24"/>
          <w:szCs w:val="24"/>
          <w:lang w:val="en"/>
        </w:rPr>
        <w:t xml:space="preserve">agreement will consist of </w:t>
      </w:r>
      <w:r w:rsidR="00E02AC6">
        <w:rPr>
          <w:rFonts w:ascii="Arial" w:eastAsia="Calibri" w:hAnsi="Arial" w:cs="Arial"/>
          <w:sz w:val="24"/>
          <w:szCs w:val="24"/>
          <w:lang w:val="en"/>
        </w:rPr>
        <w:t>two</w:t>
      </w:r>
      <w:r w:rsidR="007512E3">
        <w:rPr>
          <w:rFonts w:ascii="Arial" w:eastAsia="Calibri" w:hAnsi="Arial" w:cs="Arial"/>
          <w:sz w:val="24"/>
          <w:szCs w:val="24"/>
          <w:lang w:val="en"/>
        </w:rPr>
        <w:t xml:space="preserve"> documents, </w:t>
      </w:r>
      <w:r w:rsidR="00A41DBA" w:rsidRPr="009F3A83">
        <w:rPr>
          <w:rFonts w:ascii="Arial" w:eastAsia="Calibri" w:hAnsi="Arial" w:cs="Arial"/>
          <w:sz w:val="24"/>
          <w:szCs w:val="24"/>
          <w:lang w:val="en"/>
        </w:rPr>
        <w:t>the main agreement will be reviewed every 3 to 5 years</w:t>
      </w:r>
      <w:r w:rsidR="00CB1B8D" w:rsidRPr="009F3A83">
        <w:rPr>
          <w:rFonts w:ascii="Arial" w:eastAsia="Calibri" w:hAnsi="Arial" w:cs="Arial"/>
          <w:sz w:val="24"/>
          <w:szCs w:val="24"/>
          <w:lang w:val="en"/>
        </w:rPr>
        <w:t>,</w:t>
      </w:r>
      <w:r w:rsidR="00A41DBA" w:rsidRPr="009F3A83">
        <w:rPr>
          <w:rFonts w:ascii="Arial" w:eastAsia="Calibri" w:hAnsi="Arial" w:cs="Arial"/>
          <w:sz w:val="24"/>
          <w:szCs w:val="24"/>
          <w:lang w:val="en"/>
        </w:rPr>
        <w:t xml:space="preserve"> </w:t>
      </w:r>
      <w:r w:rsidR="003B4B26">
        <w:rPr>
          <w:rFonts w:ascii="Arial" w:eastAsia="Calibri" w:hAnsi="Arial" w:cs="Arial"/>
          <w:sz w:val="24"/>
          <w:szCs w:val="24"/>
          <w:lang w:val="en"/>
        </w:rPr>
        <w:t xml:space="preserve">and </w:t>
      </w:r>
      <w:r w:rsidR="00A41DBA" w:rsidRPr="009F3A83">
        <w:rPr>
          <w:rFonts w:ascii="Arial" w:eastAsia="Calibri" w:hAnsi="Arial" w:cs="Arial"/>
          <w:sz w:val="24"/>
          <w:szCs w:val="24"/>
          <w:lang w:val="en"/>
        </w:rPr>
        <w:t>the second</w:t>
      </w:r>
      <w:r w:rsidR="003B4B26">
        <w:rPr>
          <w:rFonts w:ascii="Arial" w:eastAsia="Calibri" w:hAnsi="Arial" w:cs="Arial"/>
          <w:sz w:val="24"/>
          <w:szCs w:val="24"/>
          <w:lang w:val="en"/>
        </w:rPr>
        <w:t>,</w:t>
      </w:r>
      <w:r w:rsidR="00A41DBA" w:rsidRPr="009F3A83">
        <w:rPr>
          <w:rFonts w:ascii="Arial" w:eastAsia="Calibri" w:hAnsi="Arial" w:cs="Arial"/>
          <w:sz w:val="24"/>
          <w:szCs w:val="24"/>
          <w:lang w:val="en"/>
        </w:rPr>
        <w:t xml:space="preserve"> which provides an overview of achievements and the direction for the Forward Work Plan</w:t>
      </w:r>
      <w:r w:rsidR="003B4B26">
        <w:rPr>
          <w:rFonts w:ascii="Arial" w:eastAsia="Calibri" w:hAnsi="Arial" w:cs="Arial"/>
          <w:sz w:val="24"/>
          <w:szCs w:val="24"/>
          <w:lang w:val="en"/>
        </w:rPr>
        <w:t>,</w:t>
      </w:r>
      <w:r w:rsidR="00A41DBA" w:rsidRPr="009F3A83">
        <w:rPr>
          <w:rFonts w:ascii="Arial" w:eastAsia="Calibri" w:hAnsi="Arial" w:cs="Arial"/>
          <w:sz w:val="24"/>
          <w:szCs w:val="24"/>
          <w:lang w:val="en"/>
        </w:rPr>
        <w:t xml:space="preserve"> </w:t>
      </w:r>
      <w:r w:rsidR="00864740">
        <w:rPr>
          <w:rFonts w:ascii="Arial" w:eastAsia="Calibri" w:hAnsi="Arial" w:cs="Arial"/>
          <w:sz w:val="24"/>
          <w:szCs w:val="24"/>
          <w:lang w:val="en"/>
        </w:rPr>
        <w:t>will</w:t>
      </w:r>
      <w:r w:rsidR="00A41DBA" w:rsidRPr="009F3A83">
        <w:rPr>
          <w:rFonts w:ascii="Arial" w:eastAsia="Calibri" w:hAnsi="Arial" w:cs="Arial"/>
          <w:sz w:val="24"/>
          <w:szCs w:val="24"/>
          <w:lang w:val="en"/>
        </w:rPr>
        <w:t xml:space="preserve"> be reviewed annually as information will change.</w:t>
      </w:r>
    </w:p>
    <w:p w14:paraId="39125E5D" w14:textId="77777777" w:rsidR="004F3E50" w:rsidRDefault="004F3E50" w:rsidP="00825D88">
      <w:pPr>
        <w:contextualSpacing/>
        <w:rPr>
          <w:rFonts w:ascii="Arial" w:hAnsi="Arial" w:cs="Arial"/>
          <w:b/>
          <w:bCs/>
          <w:color w:val="00B050"/>
          <w:sz w:val="24"/>
          <w:szCs w:val="24"/>
        </w:rPr>
      </w:pPr>
    </w:p>
    <w:p w14:paraId="5937C56B" w14:textId="77777777" w:rsidR="00A12294" w:rsidRPr="00825D88" w:rsidRDefault="00A12294" w:rsidP="00825D88">
      <w:pPr>
        <w:contextualSpacing/>
        <w:rPr>
          <w:rFonts w:ascii="Arial" w:hAnsi="Arial" w:cs="Arial"/>
          <w:b/>
          <w:bCs/>
          <w:color w:val="00B050"/>
          <w:sz w:val="24"/>
          <w:szCs w:val="24"/>
        </w:rPr>
      </w:pPr>
    </w:p>
    <w:p w14:paraId="321FA6E9" w14:textId="77777777" w:rsidR="00E2764D" w:rsidRDefault="00E2764D" w:rsidP="00825D88">
      <w:pPr>
        <w:contextualSpacing/>
        <w:rPr>
          <w:rFonts w:ascii="Arial" w:hAnsi="Arial" w:cs="Arial"/>
          <w:b/>
          <w:bCs/>
          <w:color w:val="00B050"/>
          <w:sz w:val="24"/>
          <w:szCs w:val="24"/>
        </w:rPr>
      </w:pPr>
    </w:p>
    <w:p w14:paraId="7217EF86" w14:textId="77777777" w:rsidR="005918C5" w:rsidRDefault="00E2764D" w:rsidP="00825D88">
      <w:pPr>
        <w:contextualSpacing/>
        <w:rPr>
          <w:rFonts w:ascii="Arial" w:hAnsi="Arial" w:cs="Arial"/>
          <w:sz w:val="24"/>
          <w:szCs w:val="24"/>
        </w:rPr>
      </w:pPr>
      <w:r w:rsidRPr="00FE42DB">
        <w:rPr>
          <w:rFonts w:ascii="Arial" w:hAnsi="Arial" w:cs="Arial"/>
          <w:sz w:val="24"/>
          <w:szCs w:val="24"/>
        </w:rPr>
        <w:t xml:space="preserve">                                                                                                                                </w:t>
      </w:r>
    </w:p>
    <w:p w14:paraId="053A7E8F" w14:textId="1970E951" w:rsidR="00E2764D" w:rsidRPr="00A12294" w:rsidRDefault="00A12294" w:rsidP="00825D88">
      <w:pPr>
        <w:contextualSpacing/>
        <w:rPr>
          <w:rFonts w:ascii="Arial" w:hAnsi="Arial" w:cs="Arial"/>
          <w:sz w:val="24"/>
          <w:szCs w:val="24"/>
        </w:rPr>
      </w:pPr>
      <w:r>
        <w:rPr>
          <w:rFonts w:ascii="Arial" w:hAnsi="Arial" w:cs="Arial"/>
          <w:sz w:val="24"/>
          <w:szCs w:val="24"/>
        </w:rPr>
        <w:t xml:space="preserve">                                                                                                                                </w:t>
      </w:r>
    </w:p>
    <w:p w14:paraId="38642DB9" w14:textId="5282F694" w:rsidR="00B83554" w:rsidRPr="00825D88" w:rsidRDefault="00B83554" w:rsidP="00825D88">
      <w:pPr>
        <w:contextualSpacing/>
        <w:rPr>
          <w:rFonts w:ascii="Arial" w:hAnsi="Arial" w:cs="Arial"/>
          <w:b/>
          <w:bCs/>
          <w:color w:val="00B050"/>
          <w:sz w:val="24"/>
          <w:szCs w:val="24"/>
        </w:rPr>
      </w:pPr>
      <w:r w:rsidRPr="00825D88">
        <w:rPr>
          <w:rFonts w:ascii="Arial" w:hAnsi="Arial" w:cs="Arial"/>
          <w:b/>
          <w:bCs/>
          <w:color w:val="00B050"/>
          <w:sz w:val="24"/>
          <w:szCs w:val="24"/>
        </w:rPr>
        <w:lastRenderedPageBreak/>
        <w:t>Focus Groups</w:t>
      </w:r>
    </w:p>
    <w:p w14:paraId="763AE4ED" w14:textId="77777777" w:rsidR="00B83554" w:rsidRPr="00825D88" w:rsidRDefault="00B83554" w:rsidP="00825D88">
      <w:pPr>
        <w:contextualSpacing/>
        <w:rPr>
          <w:rFonts w:ascii="Arial" w:hAnsi="Arial" w:cs="Arial"/>
          <w:b/>
          <w:bCs/>
          <w:sz w:val="24"/>
          <w:szCs w:val="24"/>
        </w:rPr>
      </w:pPr>
      <w:r w:rsidRPr="00825D88">
        <w:rPr>
          <w:rFonts w:ascii="Arial" w:hAnsi="Arial" w:cs="Arial"/>
          <w:b/>
          <w:bCs/>
          <w:sz w:val="24"/>
          <w:szCs w:val="24"/>
        </w:rPr>
        <w:t>Purpose</w:t>
      </w:r>
    </w:p>
    <w:p w14:paraId="1262DBA8" w14:textId="004CFE69" w:rsidR="00984788" w:rsidRDefault="00B83554" w:rsidP="00825D88">
      <w:pPr>
        <w:contextualSpacing/>
        <w:rPr>
          <w:rFonts w:ascii="Arial" w:hAnsi="Arial" w:cs="Arial"/>
          <w:sz w:val="24"/>
          <w:szCs w:val="24"/>
        </w:rPr>
      </w:pPr>
      <w:r w:rsidRPr="00825D88">
        <w:rPr>
          <w:rFonts w:ascii="Arial" w:hAnsi="Arial" w:cs="Arial"/>
          <w:sz w:val="24"/>
          <w:szCs w:val="24"/>
        </w:rPr>
        <w:t xml:space="preserve">These are small gatherings of between six </w:t>
      </w:r>
      <w:r w:rsidR="003B4B26">
        <w:rPr>
          <w:rFonts w:ascii="Arial" w:hAnsi="Arial" w:cs="Arial"/>
          <w:sz w:val="24"/>
          <w:szCs w:val="24"/>
        </w:rPr>
        <w:t>or</w:t>
      </w:r>
      <w:r w:rsidRPr="00825D88">
        <w:rPr>
          <w:rFonts w:ascii="Arial" w:hAnsi="Arial" w:cs="Arial"/>
          <w:sz w:val="24"/>
          <w:szCs w:val="24"/>
        </w:rPr>
        <w:t xml:space="preserve"> twelve residents and are usually one-off </w:t>
      </w:r>
      <w:r w:rsidR="004862B8">
        <w:rPr>
          <w:rFonts w:ascii="Arial" w:hAnsi="Arial" w:cs="Arial"/>
          <w:sz w:val="24"/>
          <w:szCs w:val="24"/>
        </w:rPr>
        <w:t xml:space="preserve"> </w:t>
      </w:r>
    </w:p>
    <w:p w14:paraId="369EC8E5" w14:textId="16C1EBB5" w:rsidR="002332A4" w:rsidRDefault="00B83554" w:rsidP="00825D88">
      <w:pPr>
        <w:contextualSpacing/>
        <w:rPr>
          <w:rFonts w:ascii="Arial" w:hAnsi="Arial" w:cs="Arial"/>
          <w:sz w:val="24"/>
          <w:szCs w:val="24"/>
        </w:rPr>
      </w:pPr>
      <w:r w:rsidRPr="00825D88">
        <w:rPr>
          <w:rFonts w:ascii="Arial" w:hAnsi="Arial" w:cs="Arial"/>
          <w:sz w:val="24"/>
          <w:szCs w:val="24"/>
        </w:rPr>
        <w:t>sessions designed to gather information on one or more issues. Focus Groups form a key part of service improvements and external inspections, which look at improving specific aspects of the housing service</w:t>
      </w:r>
      <w:r w:rsidR="00E02AC6" w:rsidRPr="00825D88">
        <w:rPr>
          <w:rFonts w:ascii="Arial" w:hAnsi="Arial" w:cs="Arial"/>
          <w:sz w:val="24"/>
          <w:szCs w:val="24"/>
        </w:rPr>
        <w:t xml:space="preserve">. </w:t>
      </w:r>
    </w:p>
    <w:p w14:paraId="6FE82459" w14:textId="01B5CDA4" w:rsidR="00BC3904" w:rsidRDefault="00BC7D9F" w:rsidP="00825D88">
      <w:pPr>
        <w:contextualSpacing/>
        <w:rPr>
          <w:rFonts w:ascii="Arial" w:hAnsi="Arial" w:cs="Arial"/>
          <w:sz w:val="24"/>
          <w:szCs w:val="24"/>
        </w:rPr>
      </w:pPr>
      <w:r>
        <w:rPr>
          <w:rFonts w:ascii="Arial" w:hAnsi="Arial" w:cs="Arial"/>
          <w:sz w:val="24"/>
          <w:szCs w:val="24"/>
        </w:rPr>
        <w:t xml:space="preserve">   </w:t>
      </w:r>
      <w:r w:rsidR="00CC0908">
        <w:rPr>
          <w:rFonts w:ascii="Arial" w:hAnsi="Arial" w:cs="Arial"/>
          <w:sz w:val="24"/>
          <w:szCs w:val="24"/>
        </w:rPr>
        <w:t xml:space="preserve">                                                         </w:t>
      </w:r>
    </w:p>
    <w:p w14:paraId="12525472" w14:textId="37FC94E0" w:rsidR="00B83554" w:rsidRPr="00CC0908" w:rsidRDefault="00B83554" w:rsidP="00825D88">
      <w:pPr>
        <w:contextualSpacing/>
        <w:rPr>
          <w:rFonts w:ascii="Arial" w:hAnsi="Arial" w:cs="Arial"/>
          <w:sz w:val="24"/>
          <w:szCs w:val="24"/>
        </w:rPr>
      </w:pPr>
      <w:r w:rsidRPr="00825D88">
        <w:rPr>
          <w:rFonts w:ascii="Arial" w:hAnsi="Arial" w:cs="Arial"/>
          <w:b/>
          <w:bCs/>
          <w:sz w:val="24"/>
          <w:szCs w:val="24"/>
        </w:rPr>
        <w:t>Outcomes</w:t>
      </w:r>
    </w:p>
    <w:p w14:paraId="45AF15B5" w14:textId="3EB1A9E1" w:rsidR="00375C33" w:rsidRPr="00825D88" w:rsidRDefault="00375C33" w:rsidP="00825D88">
      <w:pPr>
        <w:contextualSpacing/>
        <w:rPr>
          <w:rFonts w:ascii="Arial" w:hAnsi="Arial" w:cs="Arial"/>
          <w:sz w:val="24"/>
          <w:szCs w:val="24"/>
          <w:u w:val="single"/>
        </w:rPr>
      </w:pPr>
      <w:r w:rsidRPr="00825D88">
        <w:rPr>
          <w:rFonts w:ascii="Arial" w:hAnsi="Arial" w:cs="Arial"/>
          <w:sz w:val="24"/>
          <w:szCs w:val="24"/>
          <w:u w:val="single"/>
        </w:rPr>
        <w:t>Meeting held on 26</w:t>
      </w:r>
      <w:r w:rsidRPr="00825D88">
        <w:rPr>
          <w:rFonts w:ascii="Arial" w:hAnsi="Arial" w:cs="Arial"/>
          <w:sz w:val="24"/>
          <w:szCs w:val="24"/>
          <w:u w:val="single"/>
          <w:vertAlign w:val="superscript"/>
        </w:rPr>
        <w:t>th</w:t>
      </w:r>
      <w:r w:rsidRPr="00825D88">
        <w:rPr>
          <w:rFonts w:ascii="Arial" w:hAnsi="Arial" w:cs="Arial"/>
          <w:sz w:val="24"/>
          <w:szCs w:val="24"/>
          <w:u w:val="single"/>
        </w:rPr>
        <w:t xml:space="preserve"> June </w:t>
      </w:r>
      <w:r w:rsidR="007A703C">
        <w:rPr>
          <w:rFonts w:ascii="Arial" w:hAnsi="Arial" w:cs="Arial"/>
          <w:sz w:val="24"/>
          <w:szCs w:val="24"/>
          <w:u w:val="single"/>
        </w:rPr>
        <w:t>20</w:t>
      </w:r>
      <w:r w:rsidRPr="00825D88">
        <w:rPr>
          <w:rFonts w:ascii="Arial" w:hAnsi="Arial" w:cs="Arial"/>
          <w:sz w:val="24"/>
          <w:szCs w:val="24"/>
          <w:u w:val="single"/>
        </w:rPr>
        <w:t>24</w:t>
      </w:r>
    </w:p>
    <w:p w14:paraId="0B4DB6D2" w14:textId="77777777" w:rsidR="007C06FE" w:rsidRPr="00825D88" w:rsidRDefault="007C06FE" w:rsidP="00825D88">
      <w:pPr>
        <w:pStyle w:val="ListParagraph"/>
        <w:numPr>
          <w:ilvl w:val="0"/>
          <w:numId w:val="9"/>
        </w:numPr>
        <w:spacing w:after="200" w:line="276" w:lineRule="auto"/>
        <w:jc w:val="both"/>
        <w:rPr>
          <w:rFonts w:ascii="Arial" w:eastAsia="Calibri" w:hAnsi="Arial" w:cs="Arial"/>
          <w:bCs/>
          <w:sz w:val="24"/>
          <w:szCs w:val="24"/>
        </w:rPr>
      </w:pPr>
      <w:r w:rsidRPr="00825D88">
        <w:rPr>
          <w:rFonts w:ascii="Arial" w:eastAsia="Calibri" w:hAnsi="Arial" w:cs="Arial"/>
          <w:bCs/>
          <w:sz w:val="24"/>
          <w:szCs w:val="24"/>
        </w:rPr>
        <w:t xml:space="preserve">Assisting with the review of the Homelessness Strategy and Action Plan by attending a workshop and giving a customer experience prospective. </w:t>
      </w:r>
    </w:p>
    <w:p w14:paraId="797A62D7" w14:textId="35C3DED6" w:rsidR="00076E00" w:rsidRPr="00825D88" w:rsidRDefault="00076E00" w:rsidP="00825D88">
      <w:pPr>
        <w:contextualSpacing/>
        <w:rPr>
          <w:rFonts w:ascii="Arial" w:hAnsi="Arial" w:cs="Arial"/>
          <w:b/>
          <w:bCs/>
          <w:color w:val="00B050"/>
          <w:sz w:val="24"/>
          <w:szCs w:val="24"/>
        </w:rPr>
      </w:pPr>
      <w:r w:rsidRPr="00825D88">
        <w:rPr>
          <w:rFonts w:ascii="Arial" w:hAnsi="Arial" w:cs="Arial"/>
          <w:b/>
          <w:bCs/>
          <w:color w:val="00B050"/>
          <w:sz w:val="24"/>
          <w:szCs w:val="24"/>
        </w:rPr>
        <w:t>Tenant Led Community Panels</w:t>
      </w:r>
    </w:p>
    <w:p w14:paraId="672ED2E8" w14:textId="77777777" w:rsidR="00076E00" w:rsidRPr="00825D88" w:rsidRDefault="00076E00" w:rsidP="00825D88">
      <w:pPr>
        <w:spacing w:after="200" w:line="276" w:lineRule="auto"/>
        <w:contextualSpacing/>
        <w:rPr>
          <w:rFonts w:ascii="Arial" w:eastAsia="Calibri" w:hAnsi="Arial" w:cs="Arial"/>
          <w:b/>
          <w:sz w:val="24"/>
          <w:szCs w:val="24"/>
        </w:rPr>
      </w:pPr>
      <w:r w:rsidRPr="00825D88">
        <w:rPr>
          <w:rFonts w:ascii="Arial" w:eastAsia="Calibri" w:hAnsi="Arial" w:cs="Arial"/>
          <w:b/>
          <w:sz w:val="24"/>
          <w:szCs w:val="24"/>
        </w:rPr>
        <w:t>Purpose</w:t>
      </w:r>
    </w:p>
    <w:p w14:paraId="0A5DF16A" w14:textId="674E1267" w:rsidR="00076E00" w:rsidRPr="00825D88" w:rsidRDefault="00076E00"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Community Panels offer an opportunity for local residents to meet to discuss local neighbourhood issues, identify areas of concern, agree priorities and service </w:t>
      </w:r>
      <w:r w:rsidR="00E02AC6" w:rsidRPr="00825D88">
        <w:rPr>
          <w:rFonts w:ascii="Arial" w:eastAsia="Calibri" w:hAnsi="Arial" w:cs="Arial"/>
          <w:sz w:val="24"/>
          <w:szCs w:val="24"/>
        </w:rPr>
        <w:t>improvements,</w:t>
      </w:r>
      <w:r w:rsidRPr="00825D88">
        <w:rPr>
          <w:rFonts w:ascii="Arial" w:eastAsia="Calibri" w:hAnsi="Arial" w:cs="Arial"/>
          <w:sz w:val="24"/>
          <w:szCs w:val="24"/>
        </w:rPr>
        <w:t xml:space="preserve"> and organise community activities. Each Community Panel has an allocated pot of money to achieve environmental improvements </w:t>
      </w:r>
      <w:r w:rsidR="003B4B26">
        <w:rPr>
          <w:rFonts w:ascii="Arial" w:eastAsia="Calibri" w:hAnsi="Arial" w:cs="Arial"/>
          <w:sz w:val="24"/>
          <w:szCs w:val="24"/>
        </w:rPr>
        <w:t>in</w:t>
      </w:r>
      <w:r w:rsidRPr="00825D88">
        <w:rPr>
          <w:rFonts w:ascii="Arial" w:eastAsia="Calibri" w:hAnsi="Arial" w:cs="Arial"/>
          <w:sz w:val="24"/>
          <w:szCs w:val="24"/>
        </w:rPr>
        <w:t xml:space="preserve"> local areas. Suggestions and ideas for improvements are shared and agreed </w:t>
      </w:r>
      <w:r w:rsidR="003B4B26">
        <w:rPr>
          <w:rFonts w:ascii="Arial" w:eastAsia="Calibri" w:hAnsi="Arial" w:cs="Arial"/>
          <w:sz w:val="24"/>
          <w:szCs w:val="24"/>
        </w:rPr>
        <w:t xml:space="preserve">upon </w:t>
      </w:r>
      <w:r w:rsidRPr="00825D88">
        <w:rPr>
          <w:rFonts w:ascii="Arial" w:eastAsia="Calibri" w:hAnsi="Arial" w:cs="Arial"/>
          <w:sz w:val="24"/>
          <w:szCs w:val="24"/>
        </w:rPr>
        <w:t>during the meetings</w:t>
      </w:r>
      <w:r w:rsidR="003B4B26">
        <w:rPr>
          <w:rFonts w:ascii="Arial" w:eastAsia="Calibri" w:hAnsi="Arial" w:cs="Arial"/>
          <w:sz w:val="24"/>
          <w:szCs w:val="24"/>
        </w:rPr>
        <w:t>,</w:t>
      </w:r>
      <w:r w:rsidRPr="00825D88">
        <w:rPr>
          <w:rFonts w:ascii="Arial" w:eastAsia="Calibri" w:hAnsi="Arial" w:cs="Arial"/>
          <w:sz w:val="24"/>
          <w:szCs w:val="24"/>
        </w:rPr>
        <w:t xml:space="preserve"> and an environmental improvement bid may be submitted by the Community Panel</w:t>
      </w:r>
      <w:r w:rsidR="00E02AC6" w:rsidRPr="00825D88">
        <w:rPr>
          <w:rFonts w:ascii="Arial" w:eastAsia="Calibri" w:hAnsi="Arial" w:cs="Arial"/>
          <w:sz w:val="24"/>
          <w:szCs w:val="24"/>
        </w:rPr>
        <w:t xml:space="preserve">. </w:t>
      </w:r>
    </w:p>
    <w:p w14:paraId="51032EE5" w14:textId="77777777" w:rsidR="00076E00" w:rsidRPr="00825D88" w:rsidRDefault="00076E00" w:rsidP="00825D88">
      <w:pPr>
        <w:spacing w:after="200" w:line="276" w:lineRule="auto"/>
        <w:contextualSpacing/>
        <w:rPr>
          <w:rFonts w:ascii="Arial" w:eastAsia="Calibri" w:hAnsi="Arial" w:cs="Arial"/>
          <w:sz w:val="24"/>
          <w:szCs w:val="24"/>
        </w:rPr>
      </w:pPr>
    </w:p>
    <w:p w14:paraId="022AFAA9" w14:textId="77777777" w:rsidR="00076E00" w:rsidRPr="00825D88" w:rsidRDefault="00076E00" w:rsidP="00825D88">
      <w:pPr>
        <w:spacing w:after="200" w:line="276" w:lineRule="auto"/>
        <w:contextualSpacing/>
        <w:rPr>
          <w:rFonts w:ascii="Arial" w:eastAsia="Calibri" w:hAnsi="Arial" w:cs="Arial"/>
          <w:b/>
          <w:sz w:val="24"/>
          <w:szCs w:val="24"/>
        </w:rPr>
      </w:pPr>
      <w:r w:rsidRPr="00825D88">
        <w:rPr>
          <w:rFonts w:ascii="Arial" w:eastAsia="Calibri" w:hAnsi="Arial" w:cs="Arial"/>
          <w:b/>
          <w:sz w:val="24"/>
          <w:szCs w:val="24"/>
        </w:rPr>
        <w:t>Outcomes</w:t>
      </w:r>
    </w:p>
    <w:p w14:paraId="63C49714" w14:textId="3C49F56D" w:rsidR="004E765C" w:rsidRPr="00825D88" w:rsidRDefault="004E765C"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Community Panels offer an opportunity for local residents to meet to discuss local neighbourhood issues, identify areas of concern, agree priorities and service </w:t>
      </w:r>
      <w:r w:rsidR="00E02AC6" w:rsidRPr="00825D88">
        <w:rPr>
          <w:rFonts w:ascii="Arial" w:eastAsia="Calibri" w:hAnsi="Arial" w:cs="Arial"/>
          <w:sz w:val="24"/>
          <w:szCs w:val="24"/>
        </w:rPr>
        <w:t>improvements,</w:t>
      </w:r>
      <w:r w:rsidRPr="00825D88">
        <w:rPr>
          <w:rFonts w:ascii="Arial" w:eastAsia="Calibri" w:hAnsi="Arial" w:cs="Arial"/>
          <w:sz w:val="24"/>
          <w:szCs w:val="24"/>
        </w:rPr>
        <w:t xml:space="preserve"> and organise community activities. Each Community Panel has an allocated pot of money to achieve environmental improvements to local areas. Suggestions and ideas for improvements are shared and agreed </w:t>
      </w:r>
      <w:r w:rsidR="003B4B26">
        <w:rPr>
          <w:rFonts w:ascii="Arial" w:eastAsia="Calibri" w:hAnsi="Arial" w:cs="Arial"/>
          <w:sz w:val="24"/>
          <w:szCs w:val="24"/>
        </w:rPr>
        <w:t xml:space="preserve">upon </w:t>
      </w:r>
      <w:r w:rsidRPr="00825D88">
        <w:rPr>
          <w:rFonts w:ascii="Arial" w:eastAsia="Calibri" w:hAnsi="Arial" w:cs="Arial"/>
          <w:sz w:val="24"/>
          <w:szCs w:val="24"/>
        </w:rPr>
        <w:t>during the meetings</w:t>
      </w:r>
      <w:r w:rsidR="003B4B26">
        <w:rPr>
          <w:rFonts w:ascii="Arial" w:eastAsia="Calibri" w:hAnsi="Arial" w:cs="Arial"/>
          <w:sz w:val="24"/>
          <w:szCs w:val="24"/>
        </w:rPr>
        <w:t>,</w:t>
      </w:r>
      <w:r w:rsidRPr="00825D88">
        <w:rPr>
          <w:rFonts w:ascii="Arial" w:eastAsia="Calibri" w:hAnsi="Arial" w:cs="Arial"/>
          <w:sz w:val="24"/>
          <w:szCs w:val="24"/>
        </w:rPr>
        <w:t xml:space="preserve"> and an environmental improvement bid may be submitted by the Community Panel</w:t>
      </w:r>
      <w:r w:rsidR="00E02AC6" w:rsidRPr="00825D88">
        <w:rPr>
          <w:rFonts w:ascii="Arial" w:eastAsia="Calibri" w:hAnsi="Arial" w:cs="Arial"/>
          <w:sz w:val="24"/>
          <w:szCs w:val="24"/>
        </w:rPr>
        <w:t xml:space="preserve">. </w:t>
      </w:r>
    </w:p>
    <w:p w14:paraId="45DED559" w14:textId="6855AE1E" w:rsidR="00076E00" w:rsidRDefault="001B53E2" w:rsidP="00825D88">
      <w:pPr>
        <w:spacing w:after="200" w:line="276" w:lineRule="auto"/>
        <w:contextualSpacing/>
        <w:rPr>
          <w:rFonts w:ascii="Arial" w:eastAsia="Times New Roman" w:hAnsi="Arial" w:cs="Arial"/>
          <w:sz w:val="24"/>
          <w:szCs w:val="24"/>
          <w:lang w:eastAsia="en-GB"/>
        </w:rPr>
      </w:pPr>
      <w:r>
        <w:rPr>
          <w:rFonts w:ascii="Arial" w:eastAsia="Calibri" w:hAnsi="Arial" w:cs="Arial"/>
          <w:bCs/>
          <w:sz w:val="24"/>
          <w:szCs w:val="24"/>
        </w:rPr>
        <w:t>There are</w:t>
      </w:r>
      <w:r w:rsidR="008511FB">
        <w:rPr>
          <w:rFonts w:ascii="Arial" w:eastAsia="Calibri" w:hAnsi="Arial" w:cs="Arial"/>
          <w:bCs/>
          <w:sz w:val="24"/>
          <w:szCs w:val="24"/>
        </w:rPr>
        <w:t xml:space="preserve"> currently 3 active panels</w:t>
      </w:r>
      <w:r w:rsidR="00627713">
        <w:rPr>
          <w:rFonts w:ascii="Arial" w:eastAsia="Calibri" w:hAnsi="Arial" w:cs="Arial"/>
          <w:bCs/>
          <w:sz w:val="24"/>
          <w:szCs w:val="24"/>
        </w:rPr>
        <w:t xml:space="preserve">, </w:t>
      </w:r>
      <w:r w:rsidR="003B4B26">
        <w:rPr>
          <w:rFonts w:ascii="Arial" w:eastAsia="Calibri" w:hAnsi="Arial" w:cs="Arial"/>
          <w:bCs/>
          <w:sz w:val="24"/>
          <w:szCs w:val="24"/>
        </w:rPr>
        <w:t>we</w:t>
      </w:r>
      <w:r w:rsidR="00076E00" w:rsidRPr="00825D88">
        <w:rPr>
          <w:rFonts w:ascii="Arial" w:eastAsia="Times New Roman" w:hAnsi="Arial" w:cs="Arial"/>
          <w:sz w:val="24"/>
          <w:szCs w:val="24"/>
          <w:lang w:eastAsia="en-GB"/>
        </w:rPr>
        <w:t xml:space="preserve"> continue to work proactively to encourage tenants to become more involved through various communication channels</w:t>
      </w:r>
      <w:r w:rsidR="003B4B26">
        <w:rPr>
          <w:rFonts w:ascii="Arial" w:eastAsia="Times New Roman" w:hAnsi="Arial" w:cs="Arial"/>
          <w:sz w:val="24"/>
          <w:szCs w:val="24"/>
          <w:lang w:eastAsia="en-GB"/>
        </w:rPr>
        <w:t>,</w:t>
      </w:r>
      <w:r w:rsidR="00076E00" w:rsidRPr="00825D88">
        <w:rPr>
          <w:rFonts w:ascii="Arial" w:eastAsia="Times New Roman" w:hAnsi="Arial" w:cs="Arial"/>
          <w:sz w:val="24"/>
          <w:szCs w:val="24"/>
          <w:lang w:eastAsia="en-GB"/>
        </w:rPr>
        <w:t xml:space="preserve"> for example, </w:t>
      </w:r>
      <w:r w:rsidR="003B4B26">
        <w:rPr>
          <w:rFonts w:ascii="Arial" w:eastAsia="Times New Roman" w:hAnsi="Arial" w:cs="Arial"/>
          <w:sz w:val="24"/>
          <w:szCs w:val="24"/>
          <w:lang w:eastAsia="en-GB"/>
        </w:rPr>
        <w:t>tenants’</w:t>
      </w:r>
      <w:r w:rsidR="00076E00" w:rsidRPr="00825D88">
        <w:rPr>
          <w:rFonts w:ascii="Arial" w:eastAsia="Times New Roman" w:hAnsi="Arial" w:cs="Arial"/>
          <w:sz w:val="24"/>
          <w:szCs w:val="24"/>
          <w:lang w:eastAsia="en-GB"/>
        </w:rPr>
        <w:t xml:space="preserve"> meetings, </w:t>
      </w:r>
      <w:r w:rsidR="003B4B26">
        <w:rPr>
          <w:rFonts w:ascii="Arial" w:eastAsia="Times New Roman" w:hAnsi="Arial" w:cs="Arial"/>
          <w:sz w:val="24"/>
          <w:szCs w:val="24"/>
          <w:lang w:eastAsia="en-GB"/>
        </w:rPr>
        <w:t>tenants'</w:t>
      </w:r>
      <w:r w:rsidR="00076E00" w:rsidRPr="00825D88">
        <w:rPr>
          <w:rFonts w:ascii="Arial" w:eastAsia="Times New Roman" w:hAnsi="Arial" w:cs="Arial"/>
          <w:sz w:val="24"/>
          <w:szCs w:val="24"/>
          <w:lang w:eastAsia="en-GB"/>
        </w:rPr>
        <w:t xml:space="preserve"> newsletters, leaflets, and the </w:t>
      </w:r>
      <w:r w:rsidR="003B4B26">
        <w:rPr>
          <w:rFonts w:ascii="Arial" w:eastAsia="Times New Roman" w:hAnsi="Arial" w:cs="Arial"/>
          <w:sz w:val="24"/>
          <w:szCs w:val="24"/>
          <w:lang w:eastAsia="en-GB"/>
        </w:rPr>
        <w:t>Council's</w:t>
      </w:r>
      <w:r w:rsidR="00076E00" w:rsidRPr="00825D88">
        <w:rPr>
          <w:rFonts w:ascii="Arial" w:eastAsia="Times New Roman" w:hAnsi="Arial" w:cs="Arial"/>
          <w:sz w:val="24"/>
          <w:szCs w:val="24"/>
          <w:lang w:eastAsia="en-GB"/>
        </w:rPr>
        <w:t xml:space="preserve"> website. </w:t>
      </w:r>
    </w:p>
    <w:p w14:paraId="1F76A22C" w14:textId="306DAB9D" w:rsidR="00A369AE" w:rsidRPr="00825D88" w:rsidRDefault="00A369AE" w:rsidP="00825D88">
      <w:pPr>
        <w:spacing w:after="200" w:line="276"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Meeting dates:</w:t>
      </w:r>
    </w:p>
    <w:p w14:paraId="10AB9AC4" w14:textId="2C989069" w:rsidR="00076E00" w:rsidRPr="00825D88" w:rsidRDefault="00076E00" w:rsidP="00825D88">
      <w:pPr>
        <w:spacing w:after="200" w:line="276" w:lineRule="auto"/>
        <w:contextualSpacing/>
        <w:rPr>
          <w:rFonts w:ascii="Arial" w:eastAsia="Times New Roman" w:hAnsi="Arial" w:cs="Arial"/>
          <w:sz w:val="24"/>
          <w:szCs w:val="24"/>
          <w:u w:val="single"/>
          <w:lang w:eastAsia="en-GB"/>
        </w:rPr>
      </w:pPr>
      <w:r w:rsidRPr="00825D88">
        <w:rPr>
          <w:rFonts w:ascii="Arial" w:eastAsia="Times New Roman" w:hAnsi="Arial" w:cs="Arial"/>
          <w:sz w:val="24"/>
          <w:szCs w:val="24"/>
          <w:u w:val="single"/>
          <w:lang w:eastAsia="en-GB"/>
        </w:rPr>
        <w:t>Arley Community Panel meeting date</w:t>
      </w:r>
      <w:r w:rsidR="003B4B26">
        <w:rPr>
          <w:rFonts w:ascii="Arial" w:eastAsia="Times New Roman" w:hAnsi="Arial" w:cs="Arial"/>
          <w:sz w:val="24"/>
          <w:szCs w:val="24"/>
          <w:u w:val="single"/>
          <w:lang w:eastAsia="en-GB"/>
        </w:rPr>
        <w:t>:</w:t>
      </w:r>
      <w:r w:rsidRPr="00825D88">
        <w:rPr>
          <w:rFonts w:ascii="Arial" w:eastAsia="Times New Roman" w:hAnsi="Arial" w:cs="Arial"/>
          <w:sz w:val="24"/>
          <w:szCs w:val="24"/>
          <w:u w:val="single"/>
          <w:lang w:eastAsia="en-GB"/>
        </w:rPr>
        <w:t xml:space="preserve"> </w:t>
      </w:r>
      <w:r w:rsidR="00404234" w:rsidRPr="00825D88">
        <w:rPr>
          <w:rFonts w:ascii="Arial" w:eastAsia="Times New Roman" w:hAnsi="Arial" w:cs="Arial"/>
          <w:sz w:val="24"/>
          <w:szCs w:val="24"/>
          <w:u w:val="single"/>
          <w:lang w:eastAsia="en-GB"/>
        </w:rPr>
        <w:t>22</w:t>
      </w:r>
      <w:r w:rsidR="00404234" w:rsidRPr="00825D88">
        <w:rPr>
          <w:rFonts w:ascii="Arial" w:eastAsia="Times New Roman" w:hAnsi="Arial" w:cs="Arial"/>
          <w:sz w:val="24"/>
          <w:szCs w:val="24"/>
          <w:u w:val="single"/>
          <w:vertAlign w:val="superscript"/>
          <w:lang w:eastAsia="en-GB"/>
        </w:rPr>
        <w:t>nd</w:t>
      </w:r>
      <w:r w:rsidR="00404234" w:rsidRPr="00825D88">
        <w:rPr>
          <w:rFonts w:ascii="Arial" w:eastAsia="Times New Roman" w:hAnsi="Arial" w:cs="Arial"/>
          <w:sz w:val="24"/>
          <w:szCs w:val="24"/>
          <w:u w:val="single"/>
          <w:lang w:eastAsia="en-GB"/>
        </w:rPr>
        <w:t xml:space="preserve"> </w:t>
      </w:r>
      <w:r w:rsidRPr="00825D88">
        <w:rPr>
          <w:rFonts w:ascii="Arial" w:eastAsia="Times New Roman" w:hAnsi="Arial" w:cs="Arial"/>
          <w:sz w:val="24"/>
          <w:szCs w:val="24"/>
          <w:u w:val="single"/>
          <w:lang w:eastAsia="en-GB"/>
        </w:rPr>
        <w:t>August 202</w:t>
      </w:r>
      <w:r w:rsidR="00404234" w:rsidRPr="00825D88">
        <w:rPr>
          <w:rFonts w:ascii="Arial" w:eastAsia="Times New Roman" w:hAnsi="Arial" w:cs="Arial"/>
          <w:sz w:val="24"/>
          <w:szCs w:val="24"/>
          <w:u w:val="single"/>
          <w:lang w:eastAsia="en-GB"/>
        </w:rPr>
        <w:t>4</w:t>
      </w:r>
    </w:p>
    <w:p w14:paraId="7EB1870F" w14:textId="19299692" w:rsidR="00404234" w:rsidRDefault="00404234" w:rsidP="00825D88">
      <w:pPr>
        <w:spacing w:after="200" w:line="276" w:lineRule="auto"/>
        <w:contextualSpacing/>
        <w:rPr>
          <w:rFonts w:ascii="Arial" w:eastAsia="Times New Roman" w:hAnsi="Arial" w:cs="Arial"/>
          <w:sz w:val="24"/>
          <w:szCs w:val="24"/>
          <w:u w:val="single"/>
          <w:lang w:eastAsia="en-GB"/>
        </w:rPr>
      </w:pPr>
      <w:r w:rsidRPr="00825D88">
        <w:rPr>
          <w:rFonts w:ascii="Arial" w:eastAsia="Times New Roman" w:hAnsi="Arial" w:cs="Arial"/>
          <w:sz w:val="24"/>
          <w:szCs w:val="24"/>
          <w:u w:val="single"/>
          <w:lang w:eastAsia="en-GB"/>
        </w:rPr>
        <w:t>Hartshill Community Panel meeting date</w:t>
      </w:r>
      <w:r w:rsidR="003B4B26">
        <w:rPr>
          <w:rFonts w:ascii="Arial" w:eastAsia="Times New Roman" w:hAnsi="Arial" w:cs="Arial"/>
          <w:sz w:val="24"/>
          <w:szCs w:val="24"/>
          <w:u w:val="single"/>
          <w:lang w:eastAsia="en-GB"/>
        </w:rPr>
        <w:t>:</w:t>
      </w:r>
      <w:r w:rsidRPr="00825D88">
        <w:rPr>
          <w:rFonts w:ascii="Arial" w:eastAsia="Times New Roman" w:hAnsi="Arial" w:cs="Arial"/>
          <w:sz w:val="24"/>
          <w:szCs w:val="24"/>
          <w:u w:val="single"/>
          <w:lang w:eastAsia="en-GB"/>
        </w:rPr>
        <w:t xml:space="preserve"> 13</w:t>
      </w:r>
      <w:r w:rsidRPr="00825D88">
        <w:rPr>
          <w:rFonts w:ascii="Arial" w:eastAsia="Times New Roman" w:hAnsi="Arial" w:cs="Arial"/>
          <w:sz w:val="24"/>
          <w:szCs w:val="24"/>
          <w:u w:val="single"/>
          <w:vertAlign w:val="superscript"/>
          <w:lang w:eastAsia="en-GB"/>
        </w:rPr>
        <w:t>th</w:t>
      </w:r>
      <w:r w:rsidRPr="00825D88">
        <w:rPr>
          <w:rFonts w:ascii="Arial" w:eastAsia="Times New Roman" w:hAnsi="Arial" w:cs="Arial"/>
          <w:sz w:val="24"/>
          <w:szCs w:val="24"/>
          <w:u w:val="single"/>
          <w:lang w:eastAsia="en-GB"/>
        </w:rPr>
        <w:t xml:space="preserve"> August 2024</w:t>
      </w:r>
    </w:p>
    <w:p w14:paraId="78561D88" w14:textId="4909B9B9" w:rsidR="00D57B0F" w:rsidRPr="00825D88" w:rsidRDefault="00D57B0F" w:rsidP="00825D88">
      <w:pPr>
        <w:spacing w:after="200" w:line="276" w:lineRule="auto"/>
        <w:contextualSpacing/>
        <w:rPr>
          <w:rFonts w:ascii="Arial" w:eastAsia="Times New Roman" w:hAnsi="Arial" w:cs="Arial"/>
          <w:sz w:val="24"/>
          <w:szCs w:val="24"/>
          <w:lang w:eastAsia="en-GB"/>
        </w:rPr>
      </w:pPr>
      <w:r>
        <w:rPr>
          <w:rFonts w:ascii="Arial" w:eastAsia="Times New Roman" w:hAnsi="Arial" w:cs="Arial"/>
          <w:sz w:val="24"/>
          <w:szCs w:val="24"/>
          <w:u w:val="single"/>
          <w:lang w:eastAsia="en-GB"/>
        </w:rPr>
        <w:t xml:space="preserve">Mancetter Community Panel meeting </w:t>
      </w:r>
      <w:r w:rsidR="009353DE">
        <w:rPr>
          <w:rFonts w:ascii="Arial" w:eastAsia="Times New Roman" w:hAnsi="Arial" w:cs="Arial"/>
          <w:sz w:val="24"/>
          <w:szCs w:val="24"/>
          <w:u w:val="single"/>
          <w:lang w:eastAsia="en-GB"/>
        </w:rPr>
        <w:t>date</w:t>
      </w:r>
      <w:r w:rsidR="003B4B26">
        <w:rPr>
          <w:rFonts w:ascii="Arial" w:eastAsia="Times New Roman" w:hAnsi="Arial" w:cs="Arial"/>
          <w:sz w:val="24"/>
          <w:szCs w:val="24"/>
          <w:u w:val="single"/>
          <w:lang w:eastAsia="en-GB"/>
        </w:rPr>
        <w:t>:</w:t>
      </w:r>
      <w:r w:rsidR="009353DE">
        <w:rPr>
          <w:rFonts w:ascii="Arial" w:eastAsia="Times New Roman" w:hAnsi="Arial" w:cs="Arial"/>
          <w:sz w:val="24"/>
          <w:szCs w:val="24"/>
          <w:u w:val="single"/>
          <w:lang w:eastAsia="en-GB"/>
        </w:rPr>
        <w:t xml:space="preserve"> 27</w:t>
      </w:r>
      <w:r w:rsidR="009353DE" w:rsidRPr="009353DE">
        <w:rPr>
          <w:rFonts w:ascii="Arial" w:eastAsia="Times New Roman" w:hAnsi="Arial" w:cs="Arial"/>
          <w:sz w:val="24"/>
          <w:szCs w:val="24"/>
          <w:u w:val="single"/>
          <w:vertAlign w:val="superscript"/>
          <w:lang w:eastAsia="en-GB"/>
        </w:rPr>
        <w:t>th</w:t>
      </w:r>
      <w:r w:rsidR="009353DE">
        <w:rPr>
          <w:rFonts w:ascii="Arial" w:eastAsia="Times New Roman" w:hAnsi="Arial" w:cs="Arial"/>
          <w:sz w:val="24"/>
          <w:szCs w:val="24"/>
          <w:u w:val="single"/>
          <w:lang w:eastAsia="en-GB"/>
        </w:rPr>
        <w:t xml:space="preserve"> January 2025</w:t>
      </w:r>
    </w:p>
    <w:p w14:paraId="225D1D1C" w14:textId="77777777" w:rsidR="00076E00" w:rsidRPr="00825D88" w:rsidRDefault="00076E00" w:rsidP="00825D88">
      <w:pPr>
        <w:pStyle w:val="ListParagraph"/>
        <w:numPr>
          <w:ilvl w:val="0"/>
          <w:numId w:val="10"/>
        </w:numPr>
        <w:rPr>
          <w:rFonts w:ascii="Arial" w:hAnsi="Arial" w:cs="Arial"/>
          <w:sz w:val="24"/>
          <w:szCs w:val="24"/>
        </w:rPr>
      </w:pPr>
      <w:r w:rsidRPr="00825D88">
        <w:rPr>
          <w:rFonts w:ascii="Arial" w:hAnsi="Arial" w:cs="Arial"/>
          <w:sz w:val="24"/>
          <w:szCs w:val="24"/>
        </w:rPr>
        <w:t>Improved neighbourhoods resulting from Community Panels</w:t>
      </w:r>
    </w:p>
    <w:p w14:paraId="69326EB8" w14:textId="77777777" w:rsidR="00076E00" w:rsidRPr="00825D88" w:rsidRDefault="00076E00" w:rsidP="00825D88">
      <w:pPr>
        <w:pStyle w:val="ListParagraph"/>
        <w:numPr>
          <w:ilvl w:val="0"/>
          <w:numId w:val="10"/>
        </w:numPr>
        <w:rPr>
          <w:rFonts w:ascii="Arial" w:hAnsi="Arial" w:cs="Arial"/>
          <w:sz w:val="24"/>
          <w:szCs w:val="24"/>
        </w:rPr>
      </w:pPr>
      <w:r w:rsidRPr="00825D88">
        <w:rPr>
          <w:rFonts w:ascii="Arial" w:hAnsi="Arial" w:cs="Arial"/>
          <w:sz w:val="24"/>
          <w:szCs w:val="24"/>
        </w:rPr>
        <w:t>Local issues can be discussed as a group.</w:t>
      </w:r>
    </w:p>
    <w:p w14:paraId="4ECE87D9" w14:textId="77777777" w:rsidR="00076E00" w:rsidRPr="00825D88" w:rsidRDefault="00076E00" w:rsidP="00825D88">
      <w:pPr>
        <w:pStyle w:val="ListParagraph"/>
        <w:numPr>
          <w:ilvl w:val="0"/>
          <w:numId w:val="10"/>
        </w:numPr>
        <w:rPr>
          <w:rFonts w:ascii="Arial" w:hAnsi="Arial" w:cs="Arial"/>
          <w:sz w:val="24"/>
          <w:szCs w:val="24"/>
        </w:rPr>
      </w:pPr>
      <w:r w:rsidRPr="00825D88">
        <w:rPr>
          <w:rFonts w:ascii="Arial" w:hAnsi="Arial" w:cs="Arial"/>
          <w:sz w:val="24"/>
          <w:szCs w:val="24"/>
        </w:rPr>
        <w:t>Areas of concern identified can be actioned.</w:t>
      </w:r>
    </w:p>
    <w:p w14:paraId="643E6519" w14:textId="77777777" w:rsidR="00076E00" w:rsidRDefault="00076E00" w:rsidP="00825D88">
      <w:pPr>
        <w:pStyle w:val="ListParagraph"/>
        <w:numPr>
          <w:ilvl w:val="0"/>
          <w:numId w:val="10"/>
        </w:numPr>
        <w:rPr>
          <w:rFonts w:ascii="Arial" w:hAnsi="Arial" w:cs="Arial"/>
          <w:sz w:val="24"/>
          <w:szCs w:val="24"/>
        </w:rPr>
      </w:pPr>
      <w:r w:rsidRPr="00825D88">
        <w:rPr>
          <w:rFonts w:ascii="Arial" w:hAnsi="Arial" w:cs="Arial"/>
          <w:sz w:val="24"/>
          <w:szCs w:val="24"/>
        </w:rPr>
        <w:lastRenderedPageBreak/>
        <w:t>Environmental improvements enhance the appearance of the neighbourhood and bring a sense of pride to local people.</w:t>
      </w:r>
    </w:p>
    <w:p w14:paraId="516D8E13" w14:textId="1BB3983A" w:rsidR="00EA014C" w:rsidRPr="00825D88" w:rsidRDefault="00FE42DB" w:rsidP="00EA014C">
      <w:pPr>
        <w:pStyle w:val="ListParagraph"/>
        <w:rPr>
          <w:rFonts w:ascii="Arial" w:hAnsi="Arial" w:cs="Arial"/>
          <w:sz w:val="24"/>
          <w:szCs w:val="24"/>
        </w:rPr>
      </w:pPr>
      <w:r>
        <w:rPr>
          <w:rFonts w:ascii="Arial" w:hAnsi="Arial" w:cs="Arial"/>
          <w:sz w:val="24"/>
          <w:szCs w:val="24"/>
        </w:rPr>
        <w:t xml:space="preserve">                                                                                                                   </w:t>
      </w:r>
    </w:p>
    <w:p w14:paraId="03F38B49" w14:textId="697B5C18" w:rsidR="00EA014C" w:rsidRPr="00825D88" w:rsidRDefault="00BA0D8D" w:rsidP="00825D88">
      <w:pPr>
        <w:contextualSpacing/>
        <w:rPr>
          <w:rFonts w:ascii="Arial" w:hAnsi="Arial" w:cs="Arial"/>
          <w:b/>
          <w:bCs/>
          <w:color w:val="00B050"/>
          <w:sz w:val="24"/>
          <w:szCs w:val="24"/>
        </w:rPr>
      </w:pPr>
      <w:r w:rsidRPr="00825D88">
        <w:rPr>
          <w:rFonts w:ascii="Arial" w:hAnsi="Arial" w:cs="Arial"/>
          <w:b/>
          <w:bCs/>
          <w:color w:val="00B050"/>
          <w:sz w:val="24"/>
          <w:szCs w:val="24"/>
        </w:rPr>
        <w:t>Informal Local Tenants Meetings</w:t>
      </w:r>
    </w:p>
    <w:p w14:paraId="2032A8E4" w14:textId="77777777" w:rsidR="00BA0D8D" w:rsidRPr="00825D88" w:rsidRDefault="00BA0D8D" w:rsidP="00825D88">
      <w:pPr>
        <w:contextualSpacing/>
        <w:rPr>
          <w:rFonts w:ascii="Arial" w:hAnsi="Arial" w:cs="Arial"/>
          <w:b/>
          <w:bCs/>
          <w:color w:val="FF0000"/>
          <w:sz w:val="24"/>
          <w:szCs w:val="24"/>
        </w:rPr>
      </w:pPr>
      <w:r w:rsidRPr="00825D88">
        <w:rPr>
          <w:rFonts w:ascii="Arial" w:hAnsi="Arial" w:cs="Arial"/>
          <w:b/>
          <w:bCs/>
          <w:sz w:val="24"/>
          <w:szCs w:val="24"/>
        </w:rPr>
        <w:t>Purpose</w:t>
      </w:r>
    </w:p>
    <w:p w14:paraId="5285E4A8" w14:textId="35898FA0" w:rsidR="00BA0D8D" w:rsidRPr="00825D88" w:rsidRDefault="003B4B26" w:rsidP="00825D88">
      <w:pPr>
        <w:contextualSpacing/>
        <w:rPr>
          <w:rFonts w:ascii="Arial" w:eastAsia="Times New Roman" w:hAnsi="Arial" w:cs="Arial"/>
          <w:sz w:val="24"/>
          <w:szCs w:val="24"/>
        </w:rPr>
      </w:pPr>
      <w:r>
        <w:rPr>
          <w:rFonts w:ascii="Arial" w:eastAsia="Calibri" w:hAnsi="Arial" w:cs="Arial"/>
          <w:sz w:val="24"/>
          <w:szCs w:val="24"/>
        </w:rPr>
        <w:t>Tenants'</w:t>
      </w:r>
      <w:r w:rsidR="00BA0D8D" w:rsidRPr="00825D88">
        <w:rPr>
          <w:rFonts w:ascii="Arial" w:eastAsia="Calibri" w:hAnsi="Arial" w:cs="Arial"/>
          <w:sz w:val="24"/>
          <w:szCs w:val="24"/>
        </w:rPr>
        <w:t xml:space="preserve"> </w:t>
      </w:r>
      <w:r w:rsidR="00094AA3">
        <w:rPr>
          <w:rFonts w:ascii="Arial" w:eastAsia="Calibri" w:hAnsi="Arial" w:cs="Arial"/>
          <w:sz w:val="24"/>
          <w:szCs w:val="24"/>
        </w:rPr>
        <w:t>m</w:t>
      </w:r>
      <w:r w:rsidR="00BA0D8D" w:rsidRPr="00825D88">
        <w:rPr>
          <w:rFonts w:ascii="Arial" w:eastAsia="Calibri" w:hAnsi="Arial" w:cs="Arial"/>
          <w:sz w:val="24"/>
          <w:szCs w:val="24"/>
        </w:rPr>
        <w:t>eetings are informal meetings giving tenants an opportunity to meet with staff and Councillors. Any concerns or local issues can be reported during the meeting and actioned accordingly</w:t>
      </w:r>
      <w:r>
        <w:rPr>
          <w:rFonts w:ascii="Arial" w:eastAsia="Calibri" w:hAnsi="Arial" w:cs="Arial"/>
          <w:sz w:val="24"/>
          <w:szCs w:val="24"/>
        </w:rPr>
        <w:t>,</w:t>
      </w:r>
      <w:r w:rsidR="00BA0D8D" w:rsidRPr="00825D88">
        <w:rPr>
          <w:rFonts w:ascii="Arial" w:eastAsia="Calibri" w:hAnsi="Arial" w:cs="Arial"/>
          <w:sz w:val="24"/>
          <w:szCs w:val="24"/>
        </w:rPr>
        <w:t xml:space="preserve"> giving a proactive response. </w:t>
      </w:r>
      <w:r w:rsidR="00620AE7">
        <w:rPr>
          <w:rFonts w:ascii="Arial" w:eastAsia="Times New Roman" w:hAnsi="Arial" w:cs="Arial"/>
          <w:sz w:val="24"/>
          <w:szCs w:val="24"/>
        </w:rPr>
        <w:t>We aim</w:t>
      </w:r>
      <w:r w:rsidR="00BA0D8D" w:rsidRPr="00825D88">
        <w:rPr>
          <w:rFonts w:ascii="Arial" w:eastAsia="Times New Roman" w:hAnsi="Arial" w:cs="Arial"/>
          <w:sz w:val="24"/>
          <w:szCs w:val="24"/>
        </w:rPr>
        <w:t xml:space="preserve"> to provide effective customer service, and by tenants sharing their views and suggestions with us, </w:t>
      </w:r>
      <w:r>
        <w:rPr>
          <w:rFonts w:ascii="Arial" w:eastAsia="Times New Roman" w:hAnsi="Arial" w:cs="Arial"/>
          <w:sz w:val="24"/>
          <w:szCs w:val="24"/>
        </w:rPr>
        <w:t>provide</w:t>
      </w:r>
      <w:r w:rsidR="00BA0D8D" w:rsidRPr="00825D88">
        <w:rPr>
          <w:rFonts w:ascii="Arial" w:eastAsia="Times New Roman" w:hAnsi="Arial" w:cs="Arial"/>
          <w:sz w:val="24"/>
          <w:szCs w:val="24"/>
        </w:rPr>
        <w:t xml:space="preserve"> feedback for us to make improvements to our service delivery. It is also valuable to learn when we get things right by tenants letting us know. We promote tenant involvement during the meeting and provide information on the various tenant involvement activities that are available. </w:t>
      </w:r>
    </w:p>
    <w:p w14:paraId="0EA31474" w14:textId="77777777" w:rsidR="002332A4" w:rsidRDefault="002332A4" w:rsidP="00825D88">
      <w:pPr>
        <w:spacing w:after="200" w:line="276" w:lineRule="auto"/>
        <w:contextualSpacing/>
        <w:rPr>
          <w:rFonts w:ascii="Arial" w:eastAsia="Times New Roman" w:hAnsi="Arial" w:cs="Arial"/>
          <w:sz w:val="24"/>
          <w:szCs w:val="24"/>
        </w:rPr>
      </w:pPr>
    </w:p>
    <w:p w14:paraId="5C22DC85" w14:textId="26EDDF7A" w:rsidR="00BA0D8D" w:rsidRPr="00825D88" w:rsidRDefault="00BA0D8D"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Meeting areas and dates:</w:t>
      </w:r>
    </w:p>
    <w:p w14:paraId="63B31DDD" w14:textId="77777777" w:rsidR="00E422D3" w:rsidRPr="00825D88" w:rsidRDefault="00E422D3"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Hartshill 7</w:t>
      </w:r>
      <w:r w:rsidRPr="00825D88">
        <w:rPr>
          <w:rFonts w:ascii="Arial" w:eastAsia="Calibri" w:hAnsi="Arial" w:cs="Arial"/>
          <w:sz w:val="24"/>
          <w:szCs w:val="24"/>
          <w:vertAlign w:val="superscript"/>
        </w:rPr>
        <w:t>th</w:t>
      </w:r>
      <w:r w:rsidRPr="00825D88">
        <w:rPr>
          <w:rFonts w:ascii="Arial" w:eastAsia="Calibri" w:hAnsi="Arial" w:cs="Arial"/>
          <w:sz w:val="24"/>
          <w:szCs w:val="24"/>
        </w:rPr>
        <w:t xml:space="preserve"> February 2024</w:t>
      </w:r>
    </w:p>
    <w:p w14:paraId="698DA157" w14:textId="77777777" w:rsidR="00E422D3" w:rsidRPr="00825D88" w:rsidRDefault="00E422D3"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Old Arley 28</w:t>
      </w:r>
      <w:r w:rsidRPr="00825D88">
        <w:rPr>
          <w:rFonts w:ascii="Arial" w:eastAsia="Calibri" w:hAnsi="Arial" w:cs="Arial"/>
          <w:sz w:val="24"/>
          <w:szCs w:val="24"/>
          <w:vertAlign w:val="superscript"/>
        </w:rPr>
        <w:t>th</w:t>
      </w:r>
      <w:r w:rsidRPr="00825D88">
        <w:rPr>
          <w:rFonts w:ascii="Arial" w:eastAsia="Calibri" w:hAnsi="Arial" w:cs="Arial"/>
          <w:sz w:val="24"/>
          <w:szCs w:val="24"/>
        </w:rPr>
        <w:t xml:space="preserve"> February 2024</w:t>
      </w:r>
    </w:p>
    <w:p w14:paraId="797382AF" w14:textId="77777777" w:rsidR="00E422D3" w:rsidRPr="00825D88" w:rsidRDefault="00E422D3"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Fillongley 13</w:t>
      </w:r>
      <w:r w:rsidRPr="00825D88">
        <w:rPr>
          <w:rFonts w:ascii="Arial" w:eastAsia="Calibri" w:hAnsi="Arial" w:cs="Arial"/>
          <w:sz w:val="24"/>
          <w:szCs w:val="24"/>
          <w:vertAlign w:val="superscript"/>
        </w:rPr>
        <w:t>th</w:t>
      </w:r>
      <w:r w:rsidRPr="00825D88">
        <w:rPr>
          <w:rFonts w:ascii="Arial" w:eastAsia="Calibri" w:hAnsi="Arial" w:cs="Arial"/>
          <w:sz w:val="24"/>
          <w:szCs w:val="24"/>
        </w:rPr>
        <w:t xml:space="preserve"> March 2024</w:t>
      </w:r>
    </w:p>
    <w:p w14:paraId="110CBF9E" w14:textId="21B106FC" w:rsidR="00BA0D8D" w:rsidRPr="00825D88" w:rsidRDefault="000B2B1C"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Coleshill 29</w:t>
      </w:r>
      <w:r w:rsidRPr="00825D88">
        <w:rPr>
          <w:rFonts w:ascii="Arial" w:eastAsia="Calibri" w:hAnsi="Arial" w:cs="Arial"/>
          <w:sz w:val="24"/>
          <w:szCs w:val="24"/>
          <w:vertAlign w:val="superscript"/>
        </w:rPr>
        <w:t>th</w:t>
      </w:r>
      <w:r w:rsidRPr="00825D88">
        <w:rPr>
          <w:rFonts w:ascii="Arial" w:eastAsia="Calibri" w:hAnsi="Arial" w:cs="Arial"/>
          <w:sz w:val="24"/>
          <w:szCs w:val="24"/>
        </w:rPr>
        <w:t xml:space="preserve"> May 2024</w:t>
      </w:r>
    </w:p>
    <w:p w14:paraId="1EA2ED5D" w14:textId="44212F0A" w:rsidR="000B2B1C" w:rsidRPr="00825D88" w:rsidRDefault="009C4130"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Atherstone Central 10</w:t>
      </w:r>
      <w:r w:rsidRPr="00825D88">
        <w:rPr>
          <w:rFonts w:ascii="Arial" w:eastAsia="Calibri" w:hAnsi="Arial" w:cs="Arial"/>
          <w:sz w:val="24"/>
          <w:szCs w:val="24"/>
          <w:vertAlign w:val="superscript"/>
        </w:rPr>
        <w:t>th</w:t>
      </w:r>
      <w:r w:rsidRPr="00825D88">
        <w:rPr>
          <w:rFonts w:ascii="Arial" w:eastAsia="Calibri" w:hAnsi="Arial" w:cs="Arial"/>
          <w:sz w:val="24"/>
          <w:szCs w:val="24"/>
        </w:rPr>
        <w:t xml:space="preserve"> June 2024</w:t>
      </w:r>
    </w:p>
    <w:p w14:paraId="21C7730D" w14:textId="4A68720C" w:rsidR="009C4130" w:rsidRPr="00825D88" w:rsidRDefault="00F56238"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Ansley Common 10</w:t>
      </w:r>
      <w:r w:rsidRPr="00825D88">
        <w:rPr>
          <w:rFonts w:ascii="Arial" w:eastAsia="Calibri" w:hAnsi="Arial" w:cs="Arial"/>
          <w:sz w:val="24"/>
          <w:szCs w:val="24"/>
          <w:vertAlign w:val="superscript"/>
        </w:rPr>
        <w:t>th</w:t>
      </w:r>
      <w:r w:rsidRPr="00825D88">
        <w:rPr>
          <w:rFonts w:ascii="Arial" w:eastAsia="Calibri" w:hAnsi="Arial" w:cs="Arial"/>
          <w:sz w:val="24"/>
          <w:szCs w:val="24"/>
        </w:rPr>
        <w:t xml:space="preserve"> July 2024</w:t>
      </w:r>
    </w:p>
    <w:p w14:paraId="00DA43CF" w14:textId="09832E17" w:rsidR="00732665" w:rsidRPr="00825D88" w:rsidRDefault="00732665"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Atherstone North 22</w:t>
      </w:r>
      <w:r w:rsidRPr="00825D88">
        <w:rPr>
          <w:rFonts w:ascii="Arial" w:eastAsia="Calibri" w:hAnsi="Arial" w:cs="Arial"/>
          <w:sz w:val="24"/>
          <w:szCs w:val="24"/>
          <w:vertAlign w:val="superscript"/>
        </w:rPr>
        <w:t>nd</w:t>
      </w:r>
      <w:r w:rsidRPr="00825D88">
        <w:rPr>
          <w:rFonts w:ascii="Arial" w:eastAsia="Calibri" w:hAnsi="Arial" w:cs="Arial"/>
          <w:sz w:val="24"/>
          <w:szCs w:val="24"/>
        </w:rPr>
        <w:t xml:space="preserve"> July 2024</w:t>
      </w:r>
    </w:p>
    <w:p w14:paraId="7846AE81" w14:textId="3932C53D" w:rsidR="00732665" w:rsidRPr="00825D88" w:rsidRDefault="000B11E8"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Baddesley Lower 15</w:t>
      </w:r>
      <w:r w:rsidRPr="00825D88">
        <w:rPr>
          <w:rFonts w:ascii="Arial" w:eastAsia="Calibri" w:hAnsi="Arial" w:cs="Arial"/>
          <w:sz w:val="24"/>
          <w:szCs w:val="24"/>
          <w:vertAlign w:val="superscript"/>
        </w:rPr>
        <w:t>th</w:t>
      </w:r>
      <w:r w:rsidRPr="00825D88">
        <w:rPr>
          <w:rFonts w:ascii="Arial" w:eastAsia="Calibri" w:hAnsi="Arial" w:cs="Arial"/>
          <w:sz w:val="24"/>
          <w:szCs w:val="24"/>
        </w:rPr>
        <w:t xml:space="preserve"> August 2024</w:t>
      </w:r>
    </w:p>
    <w:p w14:paraId="165935AC" w14:textId="0C3176EC" w:rsidR="000B11E8" w:rsidRPr="00825D88" w:rsidRDefault="009A1817"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Ridge Lane 18</w:t>
      </w:r>
      <w:r w:rsidRPr="00825D88">
        <w:rPr>
          <w:rFonts w:ascii="Arial" w:eastAsia="Calibri" w:hAnsi="Arial" w:cs="Arial"/>
          <w:sz w:val="24"/>
          <w:szCs w:val="24"/>
          <w:vertAlign w:val="superscript"/>
        </w:rPr>
        <w:t>th</w:t>
      </w:r>
      <w:r w:rsidRPr="00825D88">
        <w:rPr>
          <w:rFonts w:ascii="Arial" w:eastAsia="Calibri" w:hAnsi="Arial" w:cs="Arial"/>
          <w:sz w:val="24"/>
          <w:szCs w:val="24"/>
        </w:rPr>
        <w:t xml:space="preserve"> September 2024</w:t>
      </w:r>
    </w:p>
    <w:p w14:paraId="134A9F97" w14:textId="7575D6BC" w:rsidR="006303C3" w:rsidRPr="00825D88" w:rsidRDefault="006303C3"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Water Orton 23</w:t>
      </w:r>
      <w:r w:rsidRPr="00825D88">
        <w:rPr>
          <w:rFonts w:ascii="Arial" w:eastAsia="Calibri" w:hAnsi="Arial" w:cs="Arial"/>
          <w:sz w:val="24"/>
          <w:szCs w:val="24"/>
          <w:vertAlign w:val="superscript"/>
        </w:rPr>
        <w:t>rd</w:t>
      </w:r>
      <w:r w:rsidRPr="00825D88">
        <w:rPr>
          <w:rFonts w:ascii="Arial" w:eastAsia="Calibri" w:hAnsi="Arial" w:cs="Arial"/>
          <w:sz w:val="24"/>
          <w:szCs w:val="24"/>
        </w:rPr>
        <w:t xml:space="preserve"> October 2024</w:t>
      </w:r>
    </w:p>
    <w:p w14:paraId="73ECF29D" w14:textId="4EC25240" w:rsidR="006303C3" w:rsidRPr="00825D88" w:rsidRDefault="00BA647B"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Baddesley Upper 6</w:t>
      </w:r>
      <w:r w:rsidRPr="00825D88">
        <w:rPr>
          <w:rFonts w:ascii="Arial" w:eastAsia="Calibri" w:hAnsi="Arial" w:cs="Arial"/>
          <w:sz w:val="24"/>
          <w:szCs w:val="24"/>
          <w:vertAlign w:val="superscript"/>
        </w:rPr>
        <w:t>th</w:t>
      </w:r>
      <w:r w:rsidRPr="00825D88">
        <w:rPr>
          <w:rFonts w:ascii="Arial" w:eastAsia="Calibri" w:hAnsi="Arial" w:cs="Arial"/>
          <w:sz w:val="24"/>
          <w:szCs w:val="24"/>
        </w:rPr>
        <w:t xml:space="preserve"> November 2024</w:t>
      </w:r>
    </w:p>
    <w:p w14:paraId="43478573" w14:textId="774205BD" w:rsidR="00BA647B" w:rsidRDefault="00154EE3"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New Ar</w:t>
      </w:r>
      <w:r w:rsidR="00E422D3" w:rsidRPr="00825D88">
        <w:rPr>
          <w:rFonts w:ascii="Arial" w:eastAsia="Calibri" w:hAnsi="Arial" w:cs="Arial"/>
          <w:sz w:val="24"/>
          <w:szCs w:val="24"/>
        </w:rPr>
        <w:t>le</w:t>
      </w:r>
      <w:r w:rsidRPr="00825D88">
        <w:rPr>
          <w:rFonts w:ascii="Arial" w:eastAsia="Calibri" w:hAnsi="Arial" w:cs="Arial"/>
          <w:sz w:val="24"/>
          <w:szCs w:val="24"/>
        </w:rPr>
        <w:t>y 27</w:t>
      </w:r>
      <w:r w:rsidRPr="00825D88">
        <w:rPr>
          <w:rFonts w:ascii="Arial" w:eastAsia="Calibri" w:hAnsi="Arial" w:cs="Arial"/>
          <w:sz w:val="24"/>
          <w:szCs w:val="24"/>
          <w:vertAlign w:val="superscript"/>
        </w:rPr>
        <w:t>th</w:t>
      </w:r>
      <w:r w:rsidRPr="00825D88">
        <w:rPr>
          <w:rFonts w:ascii="Arial" w:eastAsia="Calibri" w:hAnsi="Arial" w:cs="Arial"/>
          <w:sz w:val="24"/>
          <w:szCs w:val="24"/>
        </w:rPr>
        <w:t xml:space="preserve"> November 2024</w:t>
      </w:r>
    </w:p>
    <w:p w14:paraId="2380D8C0" w14:textId="08D50A69" w:rsidR="00667A1A" w:rsidRPr="00825D88" w:rsidRDefault="00667A1A" w:rsidP="00825D88">
      <w:pPr>
        <w:spacing w:after="200" w:line="276" w:lineRule="auto"/>
        <w:contextualSpacing/>
        <w:rPr>
          <w:rFonts w:ascii="Arial" w:eastAsia="Calibri" w:hAnsi="Arial" w:cs="Arial"/>
          <w:sz w:val="24"/>
          <w:szCs w:val="24"/>
        </w:rPr>
      </w:pPr>
      <w:r>
        <w:rPr>
          <w:rFonts w:ascii="Arial" w:eastAsia="Calibri" w:hAnsi="Arial" w:cs="Arial"/>
          <w:sz w:val="24"/>
          <w:szCs w:val="24"/>
        </w:rPr>
        <w:t>Ansley Village 5</w:t>
      </w:r>
      <w:r w:rsidRPr="00667A1A">
        <w:rPr>
          <w:rFonts w:ascii="Arial" w:eastAsia="Calibri" w:hAnsi="Arial" w:cs="Arial"/>
          <w:sz w:val="24"/>
          <w:szCs w:val="24"/>
          <w:vertAlign w:val="superscript"/>
        </w:rPr>
        <w:t>th</w:t>
      </w:r>
      <w:r>
        <w:rPr>
          <w:rFonts w:ascii="Arial" w:eastAsia="Calibri" w:hAnsi="Arial" w:cs="Arial"/>
          <w:sz w:val="24"/>
          <w:szCs w:val="24"/>
        </w:rPr>
        <w:t xml:space="preserve"> March 2025</w:t>
      </w:r>
    </w:p>
    <w:p w14:paraId="36B6E447" w14:textId="77777777" w:rsidR="00154EE3" w:rsidRPr="00825D88" w:rsidRDefault="00154EE3" w:rsidP="00825D88">
      <w:pPr>
        <w:spacing w:after="200" w:line="276" w:lineRule="auto"/>
        <w:contextualSpacing/>
        <w:rPr>
          <w:rFonts w:ascii="Arial" w:eastAsia="Calibri" w:hAnsi="Arial" w:cs="Arial"/>
          <w:sz w:val="24"/>
          <w:szCs w:val="24"/>
        </w:rPr>
      </w:pPr>
    </w:p>
    <w:p w14:paraId="311FC1A1" w14:textId="77777777" w:rsidR="00BA0D8D" w:rsidRPr="00825D88" w:rsidRDefault="00BA0D8D" w:rsidP="00825D88">
      <w:pPr>
        <w:spacing w:after="200" w:line="276" w:lineRule="auto"/>
        <w:contextualSpacing/>
        <w:rPr>
          <w:rFonts w:ascii="Arial" w:eastAsia="Calibri" w:hAnsi="Arial" w:cs="Arial"/>
          <w:b/>
          <w:bCs/>
          <w:sz w:val="24"/>
          <w:szCs w:val="24"/>
        </w:rPr>
      </w:pPr>
      <w:r w:rsidRPr="00825D88">
        <w:rPr>
          <w:rFonts w:ascii="Arial" w:eastAsia="Calibri" w:hAnsi="Arial" w:cs="Arial"/>
          <w:b/>
          <w:bCs/>
          <w:sz w:val="24"/>
          <w:szCs w:val="24"/>
        </w:rPr>
        <w:t>Outcomes</w:t>
      </w:r>
    </w:p>
    <w:p w14:paraId="7EEA7DD8" w14:textId="7AE46F13" w:rsidR="00524F13" w:rsidRPr="00ED7E4F" w:rsidRDefault="00B05382" w:rsidP="00ED7E4F">
      <w:pPr>
        <w:pStyle w:val="ListParagraph"/>
        <w:numPr>
          <w:ilvl w:val="0"/>
          <w:numId w:val="33"/>
        </w:numPr>
        <w:rPr>
          <w:rFonts w:ascii="Arial" w:hAnsi="Arial" w:cs="Arial"/>
          <w:sz w:val="24"/>
          <w:szCs w:val="24"/>
        </w:rPr>
      </w:pPr>
      <w:r w:rsidRPr="00ED7E4F">
        <w:rPr>
          <w:rFonts w:ascii="Arial" w:eastAsia="Calibri" w:hAnsi="Arial" w:cs="Arial"/>
          <w:bCs/>
          <w:sz w:val="24"/>
          <w:szCs w:val="24"/>
        </w:rPr>
        <w:t xml:space="preserve">Local </w:t>
      </w:r>
      <w:r w:rsidR="00620AE7">
        <w:rPr>
          <w:rFonts w:ascii="Arial" w:eastAsia="Calibri" w:hAnsi="Arial" w:cs="Arial"/>
          <w:bCs/>
          <w:sz w:val="24"/>
          <w:szCs w:val="24"/>
        </w:rPr>
        <w:t>tenants'</w:t>
      </w:r>
      <w:r w:rsidRPr="00ED7E4F">
        <w:rPr>
          <w:rFonts w:ascii="Arial" w:eastAsia="Calibri" w:hAnsi="Arial" w:cs="Arial"/>
          <w:bCs/>
          <w:sz w:val="24"/>
          <w:szCs w:val="24"/>
        </w:rPr>
        <w:t xml:space="preserve"> meetings have been held throughout the year across the Borough. These have enabled individual tenants to find out more about the housing services that are delivered, to report any issues or concerns and </w:t>
      </w:r>
      <w:r w:rsidR="00620AE7">
        <w:rPr>
          <w:rFonts w:ascii="Arial" w:eastAsia="Calibri" w:hAnsi="Arial" w:cs="Arial"/>
          <w:bCs/>
          <w:sz w:val="24"/>
          <w:szCs w:val="24"/>
        </w:rPr>
        <w:t xml:space="preserve">to provide </w:t>
      </w:r>
      <w:r w:rsidRPr="00ED7E4F">
        <w:rPr>
          <w:rFonts w:ascii="Arial" w:eastAsia="Calibri" w:hAnsi="Arial" w:cs="Arial"/>
          <w:bCs/>
          <w:sz w:val="24"/>
          <w:szCs w:val="24"/>
        </w:rPr>
        <w:t xml:space="preserve">feedback </w:t>
      </w:r>
      <w:r w:rsidR="00620AE7">
        <w:rPr>
          <w:rFonts w:ascii="Arial" w:eastAsia="Calibri" w:hAnsi="Arial" w:cs="Arial"/>
          <w:bCs/>
          <w:sz w:val="24"/>
          <w:szCs w:val="24"/>
        </w:rPr>
        <w:t xml:space="preserve">on </w:t>
      </w:r>
      <w:r w:rsidRPr="00ED7E4F">
        <w:rPr>
          <w:rFonts w:ascii="Arial" w:eastAsia="Calibri" w:hAnsi="Arial" w:cs="Arial"/>
          <w:bCs/>
          <w:sz w:val="24"/>
          <w:szCs w:val="24"/>
        </w:rPr>
        <w:t xml:space="preserve">their experience of the service. </w:t>
      </w:r>
    </w:p>
    <w:p w14:paraId="403409A0" w14:textId="370F4834" w:rsidR="00524F13" w:rsidRPr="00ED7E4F" w:rsidRDefault="00B05382" w:rsidP="00ED7E4F">
      <w:pPr>
        <w:pStyle w:val="ListParagraph"/>
        <w:numPr>
          <w:ilvl w:val="0"/>
          <w:numId w:val="33"/>
        </w:numPr>
        <w:rPr>
          <w:rFonts w:ascii="Arial" w:hAnsi="Arial" w:cs="Arial"/>
          <w:sz w:val="24"/>
          <w:szCs w:val="24"/>
        </w:rPr>
      </w:pPr>
      <w:r w:rsidRPr="00ED7E4F">
        <w:rPr>
          <w:rFonts w:ascii="Arial" w:eastAsia="Calibri" w:hAnsi="Arial" w:cs="Arial"/>
          <w:bCs/>
          <w:sz w:val="24"/>
          <w:szCs w:val="24"/>
        </w:rPr>
        <w:t>Where possible</w:t>
      </w:r>
      <w:r w:rsidR="00620AE7">
        <w:rPr>
          <w:rFonts w:ascii="Arial" w:eastAsia="Calibri" w:hAnsi="Arial" w:cs="Arial"/>
          <w:bCs/>
          <w:sz w:val="24"/>
          <w:szCs w:val="24"/>
        </w:rPr>
        <w:t>,</w:t>
      </w:r>
      <w:r w:rsidRPr="00ED7E4F">
        <w:rPr>
          <w:rFonts w:ascii="Arial" w:eastAsia="Calibri" w:hAnsi="Arial" w:cs="Arial"/>
          <w:bCs/>
          <w:sz w:val="24"/>
          <w:szCs w:val="24"/>
        </w:rPr>
        <w:t xml:space="preserve"> issues that are reported are acted upon straight away. </w:t>
      </w:r>
    </w:p>
    <w:p w14:paraId="3B7AEA0C" w14:textId="04EAD683" w:rsidR="00B05382" w:rsidRPr="00ED7E4F" w:rsidRDefault="00B05382" w:rsidP="00ED7E4F">
      <w:pPr>
        <w:pStyle w:val="ListParagraph"/>
        <w:numPr>
          <w:ilvl w:val="0"/>
          <w:numId w:val="33"/>
        </w:numPr>
        <w:rPr>
          <w:rFonts w:ascii="Arial" w:hAnsi="Arial" w:cs="Arial"/>
          <w:sz w:val="24"/>
          <w:szCs w:val="24"/>
        </w:rPr>
      </w:pPr>
      <w:r w:rsidRPr="00ED7E4F">
        <w:rPr>
          <w:rFonts w:ascii="Arial" w:eastAsia="Calibri" w:hAnsi="Arial" w:cs="Arial"/>
          <w:bCs/>
          <w:sz w:val="24"/>
          <w:szCs w:val="24"/>
        </w:rPr>
        <w:t>Key themes have been identified that will help inform improvements to the service or feed into future stock improvement programmes.</w:t>
      </w:r>
    </w:p>
    <w:p w14:paraId="0A4979FE" w14:textId="27754610" w:rsidR="00FC39DA" w:rsidRPr="00ED7E4F" w:rsidRDefault="00FC39DA" w:rsidP="00ED7E4F">
      <w:pPr>
        <w:pStyle w:val="ListParagraph"/>
        <w:numPr>
          <w:ilvl w:val="0"/>
          <w:numId w:val="33"/>
        </w:numPr>
        <w:rPr>
          <w:rFonts w:ascii="Arial" w:hAnsi="Arial" w:cs="Arial"/>
          <w:sz w:val="24"/>
          <w:szCs w:val="24"/>
        </w:rPr>
      </w:pPr>
      <w:r w:rsidRPr="00ED7E4F">
        <w:rPr>
          <w:rFonts w:ascii="Arial" w:eastAsia="Times New Roman" w:hAnsi="Arial" w:cs="Arial"/>
          <w:sz w:val="24"/>
          <w:szCs w:val="24"/>
          <w14:ligatures w14:val="standardContextual"/>
        </w:rPr>
        <w:t xml:space="preserve">Tenants </w:t>
      </w:r>
      <w:r w:rsidR="00EA12FE">
        <w:rPr>
          <w:rFonts w:ascii="Arial" w:eastAsia="Times New Roman" w:hAnsi="Arial" w:cs="Arial"/>
          <w:sz w:val="24"/>
          <w:szCs w:val="24"/>
          <w14:ligatures w14:val="standardContextual"/>
        </w:rPr>
        <w:t>can</w:t>
      </w:r>
      <w:r w:rsidRPr="00ED7E4F">
        <w:rPr>
          <w:rFonts w:ascii="Arial" w:eastAsia="Times New Roman" w:hAnsi="Arial" w:cs="Arial"/>
          <w:sz w:val="24"/>
          <w:szCs w:val="24"/>
          <w14:ligatures w14:val="standardContextual"/>
        </w:rPr>
        <w:t xml:space="preserve"> raise repairs where these have been reported to the Council but not actioned</w:t>
      </w:r>
      <w:r w:rsidR="00620AE7">
        <w:rPr>
          <w:rFonts w:ascii="Arial" w:eastAsia="Times New Roman" w:hAnsi="Arial" w:cs="Arial"/>
          <w:sz w:val="24"/>
          <w:szCs w:val="24"/>
          <w14:ligatures w14:val="standardContextual"/>
        </w:rPr>
        <w:t>,</w:t>
      </w:r>
      <w:r w:rsidRPr="00ED7E4F">
        <w:rPr>
          <w:rFonts w:ascii="Arial" w:eastAsia="Times New Roman" w:hAnsi="Arial" w:cs="Arial"/>
          <w:sz w:val="24"/>
          <w:szCs w:val="24"/>
          <w14:ligatures w14:val="standardContextual"/>
        </w:rPr>
        <w:t xml:space="preserve"> or the tenant is not satisfied with the work. </w:t>
      </w:r>
    </w:p>
    <w:p w14:paraId="2FD4E6F4" w14:textId="15ACF5C9" w:rsidR="008A5857" w:rsidRPr="00F44F33" w:rsidRDefault="008A5857" w:rsidP="00ED7E4F">
      <w:pPr>
        <w:pStyle w:val="ListParagraph"/>
        <w:numPr>
          <w:ilvl w:val="0"/>
          <w:numId w:val="33"/>
        </w:numPr>
        <w:rPr>
          <w:rFonts w:ascii="Arial" w:hAnsi="Arial" w:cs="Arial"/>
          <w:sz w:val="24"/>
          <w:szCs w:val="24"/>
        </w:rPr>
      </w:pPr>
      <w:r w:rsidRPr="00ED7E4F">
        <w:rPr>
          <w:rFonts w:ascii="Arial" w:eastAsia="Times New Roman" w:hAnsi="Arial" w:cs="Arial"/>
          <w:sz w:val="24"/>
          <w:szCs w:val="24"/>
          <w14:ligatures w14:val="standardContextual"/>
        </w:rPr>
        <w:lastRenderedPageBreak/>
        <w:t>Tenants are able to raise issues that are important to them and find out more about how the housing service operates and what to do if they need to contact us, make a complaint or compliment. </w:t>
      </w:r>
    </w:p>
    <w:p w14:paraId="04772180" w14:textId="11A5BA20" w:rsidR="006A6E90" w:rsidRPr="00C76CB8" w:rsidRDefault="006A6E90" w:rsidP="00C76CB8">
      <w:pPr>
        <w:pStyle w:val="ListParagraph"/>
        <w:numPr>
          <w:ilvl w:val="0"/>
          <w:numId w:val="33"/>
        </w:numPr>
        <w:rPr>
          <w:rFonts w:ascii="Arial" w:hAnsi="Arial" w:cs="Arial"/>
          <w:sz w:val="24"/>
          <w:szCs w:val="24"/>
        </w:rPr>
      </w:pPr>
      <w:r w:rsidRPr="00C76CB8">
        <w:rPr>
          <w:rFonts w:ascii="Arial" w:eastAsia="Times New Roman" w:hAnsi="Arial" w:cs="Arial"/>
          <w:sz w:val="24"/>
          <w:szCs w:val="24"/>
          <w14:ligatures w14:val="standardContextual"/>
        </w:rPr>
        <w:t>A record of issues raised at the meetings is retained by the Council to action accordingly</w:t>
      </w:r>
      <w:r w:rsidR="00E02AC6" w:rsidRPr="00C76CB8">
        <w:rPr>
          <w:rFonts w:ascii="Arial" w:eastAsia="Times New Roman" w:hAnsi="Arial" w:cs="Arial"/>
          <w:sz w:val="24"/>
          <w:szCs w:val="24"/>
          <w14:ligatures w14:val="standardContextual"/>
        </w:rPr>
        <w:t xml:space="preserve">. </w:t>
      </w:r>
      <w:r w:rsidR="002332A4" w:rsidRPr="00C76CB8">
        <w:rPr>
          <w:rFonts w:ascii="Arial" w:eastAsia="Times New Roman" w:hAnsi="Arial" w:cs="Arial"/>
          <w:sz w:val="24"/>
          <w:szCs w:val="24"/>
          <w14:ligatures w14:val="standardContextual"/>
        </w:rPr>
        <w:t xml:space="preserve">                                                                                        </w:t>
      </w:r>
    </w:p>
    <w:p w14:paraId="6437F128" w14:textId="54C7FA58" w:rsidR="006A6E90" w:rsidRPr="00ED7E4F" w:rsidRDefault="00623E45" w:rsidP="00ED7E4F">
      <w:pPr>
        <w:pStyle w:val="ListParagraph"/>
        <w:numPr>
          <w:ilvl w:val="0"/>
          <w:numId w:val="33"/>
        </w:numPr>
        <w:rPr>
          <w:rFonts w:ascii="Arial" w:hAnsi="Arial" w:cs="Arial"/>
          <w:sz w:val="24"/>
          <w:szCs w:val="24"/>
        </w:rPr>
      </w:pPr>
      <w:r w:rsidRPr="00ED7E4F">
        <w:rPr>
          <w:rFonts w:ascii="Arial" w:hAnsi="Arial" w:cs="Arial"/>
          <w:sz w:val="24"/>
          <w:szCs w:val="24"/>
        </w:rPr>
        <w:t>Improves communication</w:t>
      </w:r>
    </w:p>
    <w:p w14:paraId="4CD2B55D" w14:textId="54D39EBB" w:rsidR="00592368" w:rsidRPr="00ED7E4F" w:rsidRDefault="00471DFA" w:rsidP="00ED7E4F">
      <w:pPr>
        <w:pStyle w:val="ListParagraph"/>
        <w:numPr>
          <w:ilvl w:val="0"/>
          <w:numId w:val="33"/>
        </w:numPr>
        <w:rPr>
          <w:rFonts w:ascii="Arial" w:hAnsi="Arial" w:cs="Arial"/>
          <w:sz w:val="24"/>
          <w:szCs w:val="24"/>
        </w:rPr>
      </w:pPr>
      <w:r w:rsidRPr="00ED7E4F">
        <w:rPr>
          <w:rFonts w:ascii="Arial" w:eastAsia="Times New Roman" w:hAnsi="Arial" w:cs="Arial"/>
          <w:sz w:val="24"/>
          <w:szCs w:val="24"/>
          <w14:ligatures w14:val="standardContextual"/>
        </w:rPr>
        <w:t>P</w:t>
      </w:r>
      <w:r w:rsidR="00592368" w:rsidRPr="00ED7E4F">
        <w:rPr>
          <w:rFonts w:ascii="Arial" w:eastAsia="Times New Roman" w:hAnsi="Arial" w:cs="Arial"/>
          <w:sz w:val="24"/>
          <w:szCs w:val="24"/>
          <w14:ligatures w14:val="standardContextual"/>
        </w:rPr>
        <w:t>rovides tenant literature such as information leaflets</w:t>
      </w:r>
    </w:p>
    <w:p w14:paraId="4739A7C1" w14:textId="308655DA" w:rsidR="00B05382" w:rsidRPr="00ED7E4F" w:rsidRDefault="00860F81" w:rsidP="00ED7E4F">
      <w:pPr>
        <w:pStyle w:val="ListParagraph"/>
        <w:numPr>
          <w:ilvl w:val="0"/>
          <w:numId w:val="33"/>
        </w:numPr>
        <w:spacing w:after="0" w:line="240" w:lineRule="auto"/>
        <w:rPr>
          <w:rFonts w:ascii="Arial" w:hAnsi="Arial" w:cs="Arial"/>
          <w:sz w:val="24"/>
          <w:szCs w:val="24"/>
        </w:rPr>
      </w:pPr>
      <w:r w:rsidRPr="00ED7E4F">
        <w:rPr>
          <w:rFonts w:ascii="Arial" w:eastAsia="Times New Roman" w:hAnsi="Arial" w:cs="Arial"/>
          <w:sz w:val="24"/>
          <w:szCs w:val="24"/>
          <w14:ligatures w14:val="standardContextual"/>
        </w:rPr>
        <w:t xml:space="preserve">Local tenants meetings have provided </w:t>
      </w:r>
      <w:r w:rsidR="00937139" w:rsidRPr="00ED7E4F">
        <w:rPr>
          <w:rFonts w:ascii="Arial" w:eastAsia="Times New Roman" w:hAnsi="Arial" w:cs="Arial"/>
          <w:sz w:val="24"/>
          <w:szCs w:val="24"/>
          <w14:ligatures w14:val="standardContextual"/>
        </w:rPr>
        <w:t>further information to encourage tenant involvement</w:t>
      </w:r>
      <w:r w:rsidR="003B4B26">
        <w:rPr>
          <w:rFonts w:ascii="Arial" w:eastAsia="Times New Roman" w:hAnsi="Arial" w:cs="Arial"/>
          <w:sz w:val="24"/>
          <w:szCs w:val="24"/>
          <w14:ligatures w14:val="standardContextual"/>
        </w:rPr>
        <w:t>,</w:t>
      </w:r>
      <w:r w:rsidR="00937139" w:rsidRPr="00ED7E4F">
        <w:rPr>
          <w:rFonts w:ascii="Arial" w:eastAsia="Times New Roman" w:hAnsi="Arial" w:cs="Arial"/>
          <w:sz w:val="24"/>
          <w:szCs w:val="24"/>
          <w14:ligatures w14:val="standardContextual"/>
        </w:rPr>
        <w:t xml:space="preserve"> resulting in </w:t>
      </w:r>
      <w:r w:rsidR="00620AE7" w:rsidRPr="00ED7E4F">
        <w:rPr>
          <w:rFonts w:ascii="Arial" w:eastAsia="Times New Roman" w:hAnsi="Arial" w:cs="Arial"/>
          <w:sz w:val="24"/>
          <w:szCs w:val="24"/>
          <w14:ligatures w14:val="standardContextual"/>
        </w:rPr>
        <w:t>three</w:t>
      </w:r>
      <w:r w:rsidR="0031048B" w:rsidRPr="00ED7E4F">
        <w:rPr>
          <w:rFonts w:ascii="Arial" w:eastAsia="Times New Roman" w:hAnsi="Arial" w:cs="Arial"/>
          <w:sz w:val="24"/>
          <w:szCs w:val="24"/>
          <w14:ligatures w14:val="standardContextual"/>
        </w:rPr>
        <w:t xml:space="preserve"> tenants join</w:t>
      </w:r>
      <w:r w:rsidR="001F3FF5" w:rsidRPr="00ED7E4F">
        <w:rPr>
          <w:rFonts w:ascii="Arial" w:eastAsia="Times New Roman" w:hAnsi="Arial" w:cs="Arial"/>
          <w:sz w:val="24"/>
          <w:szCs w:val="24"/>
          <w14:ligatures w14:val="standardContextual"/>
        </w:rPr>
        <w:t>ing</w:t>
      </w:r>
      <w:r w:rsidR="0031048B" w:rsidRPr="00ED7E4F">
        <w:rPr>
          <w:rFonts w:ascii="Arial" w:eastAsia="Times New Roman" w:hAnsi="Arial" w:cs="Arial"/>
          <w:sz w:val="24"/>
          <w:szCs w:val="24"/>
          <w14:ligatures w14:val="standardContextual"/>
        </w:rPr>
        <w:t xml:space="preserve"> the </w:t>
      </w:r>
      <w:r w:rsidR="003B4B26">
        <w:rPr>
          <w:rFonts w:ascii="Arial" w:eastAsia="Times New Roman" w:hAnsi="Arial" w:cs="Arial"/>
          <w:sz w:val="24"/>
          <w:szCs w:val="24"/>
          <w14:ligatures w14:val="standardContextual"/>
        </w:rPr>
        <w:t>Borough-Wide</w:t>
      </w:r>
      <w:r w:rsidR="0031048B" w:rsidRPr="00ED7E4F">
        <w:rPr>
          <w:rFonts w:ascii="Arial" w:eastAsia="Times New Roman" w:hAnsi="Arial" w:cs="Arial"/>
          <w:sz w:val="24"/>
          <w:szCs w:val="24"/>
          <w14:ligatures w14:val="standardContextual"/>
        </w:rPr>
        <w:t xml:space="preserve"> Tenants Forum this year. </w:t>
      </w:r>
    </w:p>
    <w:p w14:paraId="0E1F6E3A" w14:textId="77777777" w:rsidR="00447A62" w:rsidRPr="00825D88" w:rsidRDefault="00447A62" w:rsidP="00825D88">
      <w:pPr>
        <w:spacing w:after="0" w:line="240" w:lineRule="auto"/>
        <w:contextualSpacing/>
        <w:rPr>
          <w:rFonts w:ascii="Arial" w:hAnsi="Arial" w:cs="Arial"/>
          <w:sz w:val="24"/>
          <w:szCs w:val="24"/>
        </w:rPr>
      </w:pPr>
    </w:p>
    <w:p w14:paraId="7D9AE86A" w14:textId="77777777" w:rsidR="00447A62" w:rsidRPr="00825D88" w:rsidRDefault="00447A62" w:rsidP="00825D88">
      <w:pPr>
        <w:contextualSpacing/>
        <w:rPr>
          <w:rFonts w:ascii="Arial" w:hAnsi="Arial" w:cs="Arial"/>
          <w:b/>
          <w:bCs/>
          <w:color w:val="00B050"/>
          <w:sz w:val="24"/>
          <w:szCs w:val="24"/>
        </w:rPr>
      </w:pPr>
      <w:r w:rsidRPr="00825D88">
        <w:rPr>
          <w:rFonts w:ascii="Arial" w:hAnsi="Arial" w:cs="Arial"/>
          <w:b/>
          <w:bCs/>
          <w:color w:val="00B050"/>
          <w:sz w:val="24"/>
          <w:szCs w:val="24"/>
        </w:rPr>
        <w:t>Training and Information Sessions</w:t>
      </w:r>
    </w:p>
    <w:p w14:paraId="3AD31881" w14:textId="77777777" w:rsidR="00447A62" w:rsidRPr="00825D88" w:rsidRDefault="00447A62" w:rsidP="00825D88">
      <w:pPr>
        <w:contextualSpacing/>
        <w:rPr>
          <w:rFonts w:ascii="Arial" w:hAnsi="Arial" w:cs="Arial"/>
          <w:b/>
          <w:bCs/>
          <w:sz w:val="24"/>
          <w:szCs w:val="24"/>
        </w:rPr>
      </w:pPr>
      <w:r w:rsidRPr="00825D88">
        <w:rPr>
          <w:rFonts w:ascii="Arial" w:hAnsi="Arial" w:cs="Arial"/>
          <w:b/>
          <w:bCs/>
          <w:sz w:val="24"/>
          <w:szCs w:val="24"/>
        </w:rPr>
        <w:t>Purpose</w:t>
      </w:r>
    </w:p>
    <w:p w14:paraId="4F5FD937" w14:textId="4AABBAC2" w:rsidR="00447A62" w:rsidRPr="00825D88" w:rsidRDefault="00447A62"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Training and information sessions are offered to members of the </w:t>
      </w:r>
      <w:r w:rsidR="003B4B26">
        <w:rPr>
          <w:rFonts w:ascii="Arial" w:eastAsia="Calibri" w:hAnsi="Arial" w:cs="Arial"/>
          <w:sz w:val="24"/>
          <w:szCs w:val="24"/>
        </w:rPr>
        <w:t>Borough-Wide</w:t>
      </w:r>
      <w:r w:rsidRPr="00825D88">
        <w:rPr>
          <w:rFonts w:ascii="Arial" w:eastAsia="Calibri" w:hAnsi="Arial" w:cs="Arial"/>
          <w:sz w:val="24"/>
          <w:szCs w:val="24"/>
        </w:rPr>
        <w:t xml:space="preserve"> Tenants’ Forum and Community Panels to share information and to gain a better understanding </w:t>
      </w:r>
      <w:r w:rsidR="003B4B26">
        <w:rPr>
          <w:rFonts w:ascii="Arial" w:eastAsia="Calibri" w:hAnsi="Arial" w:cs="Arial"/>
          <w:sz w:val="24"/>
          <w:szCs w:val="24"/>
        </w:rPr>
        <w:t>of</w:t>
      </w:r>
      <w:r w:rsidRPr="00825D88">
        <w:rPr>
          <w:rFonts w:ascii="Arial" w:eastAsia="Calibri" w:hAnsi="Arial" w:cs="Arial"/>
          <w:sz w:val="24"/>
          <w:szCs w:val="24"/>
        </w:rPr>
        <w:t xml:space="preserve"> chosen topics. </w:t>
      </w:r>
    </w:p>
    <w:p w14:paraId="2A004B5D" w14:textId="77777777" w:rsidR="002332A4" w:rsidRDefault="002332A4" w:rsidP="00825D88">
      <w:pPr>
        <w:contextualSpacing/>
        <w:rPr>
          <w:rFonts w:ascii="Arial" w:eastAsia="Calibri" w:hAnsi="Arial" w:cs="Arial"/>
          <w:sz w:val="24"/>
          <w:szCs w:val="24"/>
        </w:rPr>
      </w:pPr>
    </w:p>
    <w:p w14:paraId="169B1BBD" w14:textId="5A2A7611" w:rsidR="009D63C0" w:rsidRPr="00825D88" w:rsidRDefault="00447A62" w:rsidP="00825D88">
      <w:pPr>
        <w:contextualSpacing/>
        <w:rPr>
          <w:rFonts w:ascii="Arial" w:hAnsi="Arial" w:cs="Arial"/>
          <w:b/>
          <w:bCs/>
          <w:sz w:val="24"/>
          <w:szCs w:val="24"/>
        </w:rPr>
      </w:pPr>
      <w:r w:rsidRPr="00825D88">
        <w:rPr>
          <w:rFonts w:ascii="Arial" w:hAnsi="Arial" w:cs="Arial"/>
          <w:b/>
          <w:bCs/>
          <w:sz w:val="24"/>
          <w:szCs w:val="24"/>
        </w:rPr>
        <w:t>Outcomes</w:t>
      </w:r>
    </w:p>
    <w:p w14:paraId="63EFF24C" w14:textId="3FCAA083" w:rsidR="006703DE" w:rsidRPr="00825D88" w:rsidRDefault="00ED7B21" w:rsidP="00825D88">
      <w:pPr>
        <w:pStyle w:val="ListParagraph"/>
        <w:numPr>
          <w:ilvl w:val="0"/>
          <w:numId w:val="15"/>
        </w:numPr>
        <w:spacing w:after="200" w:line="276" w:lineRule="auto"/>
        <w:jc w:val="both"/>
        <w:rPr>
          <w:rFonts w:ascii="Arial" w:eastAsia="Calibri" w:hAnsi="Arial" w:cs="Arial"/>
          <w:bCs/>
          <w:sz w:val="24"/>
          <w:szCs w:val="24"/>
        </w:rPr>
      </w:pPr>
      <w:r w:rsidRPr="005E19C2">
        <w:rPr>
          <w:rFonts w:ascii="Arial" w:eastAsia="Calibri" w:hAnsi="Arial" w:cs="Arial"/>
          <w:bCs/>
          <w:sz w:val="24"/>
          <w:szCs w:val="24"/>
        </w:rPr>
        <w:t>T</w:t>
      </w:r>
      <w:r w:rsidR="005E19C2">
        <w:rPr>
          <w:rFonts w:ascii="Arial" w:eastAsia="Calibri" w:hAnsi="Arial" w:cs="Arial"/>
          <w:bCs/>
          <w:sz w:val="24"/>
          <w:szCs w:val="24"/>
        </w:rPr>
        <w:t>he T</w:t>
      </w:r>
      <w:r w:rsidRPr="005E19C2">
        <w:rPr>
          <w:rFonts w:ascii="Arial" w:eastAsia="Calibri" w:hAnsi="Arial" w:cs="Arial"/>
          <w:bCs/>
          <w:sz w:val="24"/>
          <w:szCs w:val="24"/>
        </w:rPr>
        <w:t xml:space="preserve">enant Participation Advisory Service (TPAS) </w:t>
      </w:r>
      <w:r w:rsidR="007A3EC6" w:rsidRPr="005E19C2">
        <w:rPr>
          <w:rFonts w:ascii="Arial" w:eastAsia="Calibri" w:hAnsi="Arial" w:cs="Arial"/>
          <w:bCs/>
          <w:sz w:val="24"/>
          <w:szCs w:val="24"/>
        </w:rPr>
        <w:t>regional conference</w:t>
      </w:r>
      <w:r w:rsidR="005E19C2">
        <w:rPr>
          <w:rFonts w:ascii="Arial" w:eastAsia="Calibri" w:hAnsi="Arial" w:cs="Arial"/>
          <w:bCs/>
          <w:sz w:val="24"/>
          <w:szCs w:val="24"/>
        </w:rPr>
        <w:t xml:space="preserve"> was held on</w:t>
      </w:r>
      <w:r w:rsidR="007A3EC6" w:rsidRPr="005E19C2">
        <w:rPr>
          <w:rFonts w:ascii="Arial" w:eastAsia="Calibri" w:hAnsi="Arial" w:cs="Arial"/>
          <w:bCs/>
          <w:sz w:val="24"/>
          <w:szCs w:val="24"/>
        </w:rPr>
        <w:t xml:space="preserve"> 30</w:t>
      </w:r>
      <w:r w:rsidR="007A3EC6" w:rsidRPr="005E19C2">
        <w:rPr>
          <w:rFonts w:ascii="Arial" w:eastAsia="Calibri" w:hAnsi="Arial" w:cs="Arial"/>
          <w:bCs/>
          <w:sz w:val="24"/>
          <w:szCs w:val="24"/>
          <w:vertAlign w:val="superscript"/>
        </w:rPr>
        <w:t>th</w:t>
      </w:r>
      <w:r w:rsidR="007A3EC6" w:rsidRPr="005E19C2">
        <w:rPr>
          <w:rFonts w:ascii="Arial" w:eastAsia="Calibri" w:hAnsi="Arial" w:cs="Arial"/>
          <w:bCs/>
          <w:sz w:val="24"/>
          <w:szCs w:val="24"/>
        </w:rPr>
        <w:t xml:space="preserve"> April 2024</w:t>
      </w:r>
      <w:r w:rsidR="00FA0620" w:rsidRPr="005E19C2">
        <w:rPr>
          <w:rFonts w:ascii="Arial" w:eastAsia="Calibri" w:hAnsi="Arial" w:cs="Arial"/>
          <w:bCs/>
          <w:sz w:val="24"/>
          <w:szCs w:val="24"/>
        </w:rPr>
        <w:t xml:space="preserve">. </w:t>
      </w:r>
      <w:r w:rsidR="00B028E9">
        <w:rPr>
          <w:rFonts w:ascii="Arial" w:eastAsia="Calibri" w:hAnsi="Arial" w:cs="Arial"/>
          <w:bCs/>
          <w:sz w:val="24"/>
          <w:szCs w:val="24"/>
        </w:rPr>
        <w:t>There’s</w:t>
      </w:r>
      <w:r w:rsidR="00631DB9">
        <w:rPr>
          <w:rFonts w:ascii="Arial" w:eastAsia="Calibri" w:hAnsi="Arial" w:cs="Arial"/>
          <w:bCs/>
          <w:sz w:val="24"/>
          <w:szCs w:val="24"/>
        </w:rPr>
        <w:t xml:space="preserve"> been </w:t>
      </w:r>
      <w:r w:rsidR="00B028E9">
        <w:rPr>
          <w:rFonts w:ascii="Arial" w:eastAsia="Calibri" w:hAnsi="Arial" w:cs="Arial"/>
          <w:bCs/>
          <w:sz w:val="24"/>
          <w:szCs w:val="24"/>
        </w:rPr>
        <w:t>representation from the</w:t>
      </w:r>
      <w:r w:rsidR="009D63C0" w:rsidRPr="005E19C2">
        <w:rPr>
          <w:rFonts w:ascii="Arial" w:eastAsia="Calibri" w:hAnsi="Arial" w:cs="Arial"/>
          <w:bCs/>
          <w:sz w:val="24"/>
          <w:szCs w:val="24"/>
        </w:rPr>
        <w:t xml:space="preserve"> Borough Wide Tenants Forum at</w:t>
      </w:r>
      <w:r w:rsidR="003573C7" w:rsidRPr="005E19C2">
        <w:rPr>
          <w:rFonts w:ascii="Arial" w:eastAsia="Calibri" w:hAnsi="Arial" w:cs="Arial"/>
          <w:bCs/>
          <w:sz w:val="24"/>
          <w:szCs w:val="24"/>
        </w:rPr>
        <w:t xml:space="preserve"> </w:t>
      </w:r>
      <w:r w:rsidR="009D63C0" w:rsidRPr="005E19C2">
        <w:rPr>
          <w:rFonts w:ascii="Arial" w:eastAsia="Calibri" w:hAnsi="Arial" w:cs="Arial"/>
          <w:bCs/>
          <w:sz w:val="24"/>
          <w:szCs w:val="24"/>
        </w:rPr>
        <w:t xml:space="preserve">conference events and </w:t>
      </w:r>
      <w:r w:rsidR="009D63C0" w:rsidRPr="00825D88">
        <w:rPr>
          <w:rFonts w:ascii="Arial" w:eastAsia="Calibri" w:hAnsi="Arial" w:cs="Arial"/>
          <w:bCs/>
          <w:sz w:val="24"/>
          <w:szCs w:val="24"/>
        </w:rPr>
        <w:t>other membership events – understanding, learning, and sharing ideas with tenants from other areas</w:t>
      </w:r>
      <w:r w:rsidR="006703DE" w:rsidRPr="00825D88">
        <w:rPr>
          <w:rFonts w:ascii="Arial" w:eastAsia="Calibri" w:hAnsi="Arial" w:cs="Arial"/>
          <w:bCs/>
          <w:sz w:val="24"/>
          <w:szCs w:val="24"/>
        </w:rPr>
        <w:t>.</w:t>
      </w:r>
    </w:p>
    <w:p w14:paraId="2732397E" w14:textId="14AED33E" w:rsidR="00D22565" w:rsidRPr="00825D88" w:rsidRDefault="00751EAA" w:rsidP="00825D88">
      <w:pPr>
        <w:pStyle w:val="ListParagraph"/>
        <w:numPr>
          <w:ilvl w:val="0"/>
          <w:numId w:val="15"/>
        </w:numPr>
        <w:spacing w:after="200" w:line="276" w:lineRule="auto"/>
        <w:rPr>
          <w:rFonts w:ascii="Arial" w:hAnsi="Arial" w:cs="Arial"/>
          <w:sz w:val="24"/>
          <w:szCs w:val="24"/>
        </w:rPr>
      </w:pPr>
      <w:r w:rsidRPr="00825D88">
        <w:rPr>
          <w:rFonts w:ascii="Arial" w:eastAsia="Calibri" w:hAnsi="Arial" w:cs="Arial"/>
          <w:bCs/>
          <w:sz w:val="24"/>
          <w:szCs w:val="24"/>
        </w:rPr>
        <w:t>TPAS Silent Voices Workshop</w:t>
      </w:r>
      <w:r w:rsidR="00D05D95" w:rsidRPr="00825D88">
        <w:rPr>
          <w:rFonts w:ascii="Arial" w:eastAsia="Calibri" w:hAnsi="Arial" w:cs="Arial"/>
          <w:bCs/>
          <w:sz w:val="24"/>
          <w:szCs w:val="24"/>
        </w:rPr>
        <w:t xml:space="preserve"> 10</w:t>
      </w:r>
      <w:r w:rsidR="00D05D95" w:rsidRPr="00825D88">
        <w:rPr>
          <w:rFonts w:ascii="Arial" w:eastAsia="Calibri" w:hAnsi="Arial" w:cs="Arial"/>
          <w:bCs/>
          <w:sz w:val="24"/>
          <w:szCs w:val="24"/>
          <w:vertAlign w:val="superscript"/>
        </w:rPr>
        <w:t>th</w:t>
      </w:r>
      <w:r w:rsidR="00D05D95" w:rsidRPr="00825D88">
        <w:rPr>
          <w:rFonts w:ascii="Arial" w:eastAsia="Calibri" w:hAnsi="Arial" w:cs="Arial"/>
          <w:bCs/>
          <w:sz w:val="24"/>
          <w:szCs w:val="24"/>
        </w:rPr>
        <w:t xml:space="preserve"> April 2024</w:t>
      </w:r>
      <w:r w:rsidR="00193A94" w:rsidRPr="00825D88">
        <w:rPr>
          <w:rFonts w:ascii="Arial" w:eastAsia="Calibri" w:hAnsi="Arial" w:cs="Arial"/>
          <w:bCs/>
          <w:sz w:val="24"/>
          <w:szCs w:val="24"/>
        </w:rPr>
        <w:t>. T</w:t>
      </w:r>
      <w:r w:rsidRPr="00825D88">
        <w:rPr>
          <w:rFonts w:ascii="Arial" w:eastAsia="Calibri" w:hAnsi="Arial" w:cs="Arial"/>
          <w:bCs/>
          <w:sz w:val="24"/>
          <w:szCs w:val="24"/>
        </w:rPr>
        <w:t xml:space="preserve">he Council and members of the </w:t>
      </w:r>
      <w:r w:rsidR="003B4B26">
        <w:rPr>
          <w:rFonts w:ascii="Arial" w:eastAsia="Calibri" w:hAnsi="Arial" w:cs="Arial"/>
          <w:bCs/>
          <w:sz w:val="24"/>
          <w:szCs w:val="24"/>
        </w:rPr>
        <w:t>Borough-Wide</w:t>
      </w:r>
      <w:r w:rsidRPr="00825D88">
        <w:rPr>
          <w:rFonts w:ascii="Arial" w:eastAsia="Calibri" w:hAnsi="Arial" w:cs="Arial"/>
          <w:bCs/>
          <w:sz w:val="24"/>
          <w:szCs w:val="24"/>
        </w:rPr>
        <w:t xml:space="preserve"> Tenant’s Forum attended a workshop to help inform how we will reach and engage with all </w:t>
      </w:r>
      <w:r w:rsidR="00DB63EE">
        <w:rPr>
          <w:rFonts w:ascii="Arial" w:eastAsia="Calibri" w:hAnsi="Arial" w:cs="Arial"/>
          <w:bCs/>
          <w:sz w:val="24"/>
          <w:szCs w:val="24"/>
        </w:rPr>
        <w:t>t</w:t>
      </w:r>
      <w:r w:rsidRPr="00825D88">
        <w:rPr>
          <w:rFonts w:ascii="Arial" w:eastAsia="Calibri" w:hAnsi="Arial" w:cs="Arial"/>
          <w:bCs/>
          <w:sz w:val="24"/>
          <w:szCs w:val="24"/>
        </w:rPr>
        <w:t xml:space="preserve">enants. </w:t>
      </w:r>
      <w:r w:rsidR="00D22565" w:rsidRPr="00825D88">
        <w:rPr>
          <w:rFonts w:ascii="Arial" w:hAnsi="Arial" w:cs="Arial"/>
          <w:sz w:val="24"/>
          <w:szCs w:val="24"/>
        </w:rPr>
        <w:t>The training help</w:t>
      </w:r>
      <w:r w:rsidR="00763463" w:rsidRPr="00825D88">
        <w:rPr>
          <w:rFonts w:ascii="Arial" w:hAnsi="Arial" w:cs="Arial"/>
          <w:sz w:val="24"/>
          <w:szCs w:val="24"/>
        </w:rPr>
        <w:t>ed</w:t>
      </w:r>
      <w:r w:rsidR="00D22565" w:rsidRPr="00825D88">
        <w:rPr>
          <w:rFonts w:ascii="Arial" w:hAnsi="Arial" w:cs="Arial"/>
          <w:sz w:val="24"/>
          <w:szCs w:val="24"/>
        </w:rPr>
        <w:t xml:space="preserve"> to identify tenants who are not contacting the Council</w:t>
      </w:r>
      <w:r w:rsidR="00DB63EE">
        <w:rPr>
          <w:rFonts w:ascii="Arial" w:hAnsi="Arial" w:cs="Arial"/>
          <w:sz w:val="24"/>
          <w:szCs w:val="24"/>
        </w:rPr>
        <w:t>,</w:t>
      </w:r>
      <w:r w:rsidR="00D22565" w:rsidRPr="00825D88">
        <w:rPr>
          <w:rFonts w:ascii="Arial" w:hAnsi="Arial" w:cs="Arial"/>
          <w:sz w:val="24"/>
          <w:szCs w:val="24"/>
        </w:rPr>
        <w:t xml:space="preserve"> </w:t>
      </w:r>
      <w:r w:rsidR="002851C3" w:rsidRPr="00825D88">
        <w:rPr>
          <w:rFonts w:ascii="Arial" w:hAnsi="Arial" w:cs="Arial"/>
          <w:sz w:val="24"/>
          <w:szCs w:val="24"/>
        </w:rPr>
        <w:t>for the Council</w:t>
      </w:r>
      <w:r w:rsidR="00D22565" w:rsidRPr="00825D88">
        <w:rPr>
          <w:rFonts w:ascii="Arial" w:hAnsi="Arial" w:cs="Arial"/>
          <w:sz w:val="24"/>
          <w:szCs w:val="24"/>
        </w:rPr>
        <w:t xml:space="preserve"> to consider options for identifying and engaging with them. The workshop help</w:t>
      </w:r>
      <w:r w:rsidR="002851C3" w:rsidRPr="00825D88">
        <w:rPr>
          <w:rFonts w:ascii="Arial" w:hAnsi="Arial" w:cs="Arial"/>
          <w:sz w:val="24"/>
          <w:szCs w:val="24"/>
        </w:rPr>
        <w:t>ed</w:t>
      </w:r>
      <w:r w:rsidR="00D22565" w:rsidRPr="00825D88">
        <w:rPr>
          <w:rFonts w:ascii="Arial" w:hAnsi="Arial" w:cs="Arial"/>
          <w:sz w:val="24"/>
          <w:szCs w:val="24"/>
        </w:rPr>
        <w:t xml:space="preserve"> to understand the background of silent voices, the different reasons why people are silent and the best way</w:t>
      </w:r>
      <w:r w:rsidR="00FC6C94">
        <w:rPr>
          <w:rFonts w:ascii="Arial" w:hAnsi="Arial" w:cs="Arial"/>
          <w:sz w:val="24"/>
          <w:szCs w:val="24"/>
        </w:rPr>
        <w:t>s</w:t>
      </w:r>
      <w:r w:rsidR="00D22565" w:rsidRPr="00825D88">
        <w:rPr>
          <w:rFonts w:ascii="Arial" w:hAnsi="Arial" w:cs="Arial"/>
          <w:sz w:val="24"/>
          <w:szCs w:val="24"/>
        </w:rPr>
        <w:t xml:space="preserve"> to engage.  </w:t>
      </w:r>
    </w:p>
    <w:p w14:paraId="46A1854A" w14:textId="4CD46ED0" w:rsidR="00751EAA" w:rsidRPr="00825D88" w:rsidRDefault="00751EAA" w:rsidP="00825D88">
      <w:pPr>
        <w:pStyle w:val="ListParagraph"/>
        <w:numPr>
          <w:ilvl w:val="0"/>
          <w:numId w:val="15"/>
        </w:numPr>
        <w:spacing w:after="200" w:line="276" w:lineRule="auto"/>
        <w:jc w:val="both"/>
        <w:rPr>
          <w:rFonts w:ascii="Arial" w:eastAsia="Calibri" w:hAnsi="Arial" w:cs="Arial"/>
          <w:bCs/>
          <w:sz w:val="24"/>
          <w:szCs w:val="24"/>
        </w:rPr>
      </w:pPr>
      <w:r w:rsidRPr="00825D88">
        <w:rPr>
          <w:rFonts w:ascii="Arial" w:eastAsia="Calibri" w:hAnsi="Arial" w:cs="Arial"/>
          <w:bCs/>
          <w:sz w:val="24"/>
          <w:szCs w:val="24"/>
        </w:rPr>
        <w:t>The Council is to develop a strategy for improving the data we hold about tenants and how this can be used to better understand our tenants and their needs. An Equality, Diversity and Inclusion Policy was considered by the Forum and approved by the Resources Board in September.</w:t>
      </w:r>
    </w:p>
    <w:p w14:paraId="540A1279" w14:textId="75298167" w:rsidR="00DC1453" w:rsidRPr="00825D88" w:rsidRDefault="00DC1453" w:rsidP="00825D88">
      <w:pPr>
        <w:pStyle w:val="ListParagraph"/>
        <w:numPr>
          <w:ilvl w:val="0"/>
          <w:numId w:val="15"/>
        </w:numPr>
        <w:spacing w:after="200" w:line="276" w:lineRule="auto"/>
        <w:jc w:val="both"/>
        <w:rPr>
          <w:rFonts w:ascii="Arial" w:eastAsia="Calibri" w:hAnsi="Arial" w:cs="Arial"/>
          <w:bCs/>
          <w:sz w:val="24"/>
          <w:szCs w:val="24"/>
        </w:rPr>
      </w:pPr>
      <w:r w:rsidRPr="00825D88">
        <w:rPr>
          <w:rFonts w:ascii="Arial" w:eastAsia="Calibri" w:hAnsi="Arial" w:cs="Arial"/>
          <w:bCs/>
          <w:sz w:val="24"/>
          <w:szCs w:val="24"/>
        </w:rPr>
        <w:t xml:space="preserve">Chairing Skills </w:t>
      </w:r>
      <w:r w:rsidR="0028185A" w:rsidRPr="00825D88">
        <w:rPr>
          <w:rFonts w:ascii="Arial" w:eastAsia="Calibri" w:hAnsi="Arial" w:cs="Arial"/>
          <w:bCs/>
          <w:sz w:val="24"/>
          <w:szCs w:val="24"/>
        </w:rPr>
        <w:t>training delivered by TPAS</w:t>
      </w:r>
      <w:r w:rsidR="00AE269E" w:rsidRPr="00825D88">
        <w:rPr>
          <w:rFonts w:ascii="Arial" w:eastAsia="Calibri" w:hAnsi="Arial" w:cs="Arial"/>
          <w:bCs/>
          <w:sz w:val="24"/>
          <w:szCs w:val="24"/>
        </w:rPr>
        <w:t xml:space="preserve"> on 8</w:t>
      </w:r>
      <w:r w:rsidR="00AE269E" w:rsidRPr="00825D88">
        <w:rPr>
          <w:rFonts w:ascii="Arial" w:eastAsia="Calibri" w:hAnsi="Arial" w:cs="Arial"/>
          <w:bCs/>
          <w:sz w:val="24"/>
          <w:szCs w:val="24"/>
          <w:vertAlign w:val="superscript"/>
        </w:rPr>
        <w:t>th</w:t>
      </w:r>
      <w:r w:rsidR="00AE269E" w:rsidRPr="00825D88">
        <w:rPr>
          <w:rFonts w:ascii="Arial" w:eastAsia="Calibri" w:hAnsi="Arial" w:cs="Arial"/>
          <w:bCs/>
          <w:sz w:val="24"/>
          <w:szCs w:val="24"/>
        </w:rPr>
        <w:t xml:space="preserve"> January 2025</w:t>
      </w:r>
    </w:p>
    <w:p w14:paraId="097A7E8B" w14:textId="43FB84C5" w:rsidR="00AF6117" w:rsidRPr="00825D88" w:rsidRDefault="00447A62" w:rsidP="00825D88">
      <w:pPr>
        <w:pStyle w:val="ListParagraph"/>
        <w:numPr>
          <w:ilvl w:val="0"/>
          <w:numId w:val="15"/>
        </w:numPr>
        <w:rPr>
          <w:rFonts w:ascii="Arial" w:hAnsi="Arial" w:cs="Arial"/>
          <w:sz w:val="24"/>
          <w:szCs w:val="24"/>
        </w:rPr>
      </w:pPr>
      <w:r w:rsidRPr="00825D88">
        <w:rPr>
          <w:rFonts w:ascii="Arial" w:hAnsi="Arial" w:cs="Arial"/>
          <w:sz w:val="24"/>
          <w:szCs w:val="24"/>
        </w:rPr>
        <w:t>A member of the Borough Wide Tenants Forum has been involved in a variety of training events</w:t>
      </w:r>
      <w:r w:rsidR="00AE269E" w:rsidRPr="00825D88">
        <w:rPr>
          <w:rFonts w:ascii="Arial" w:hAnsi="Arial" w:cs="Arial"/>
          <w:sz w:val="24"/>
          <w:szCs w:val="24"/>
        </w:rPr>
        <w:t xml:space="preserve">, </w:t>
      </w:r>
      <w:r w:rsidR="002927A8" w:rsidRPr="00825D88">
        <w:rPr>
          <w:rFonts w:ascii="Arial" w:hAnsi="Arial" w:cs="Arial"/>
          <w:sz w:val="24"/>
          <w:szCs w:val="24"/>
        </w:rPr>
        <w:t>drop-in</w:t>
      </w:r>
      <w:r w:rsidR="00AE269E" w:rsidRPr="00825D88">
        <w:rPr>
          <w:rFonts w:ascii="Arial" w:hAnsi="Arial" w:cs="Arial"/>
          <w:sz w:val="24"/>
          <w:szCs w:val="24"/>
        </w:rPr>
        <w:t xml:space="preserve"> sessions and webinars </w:t>
      </w:r>
      <w:r w:rsidR="006563A9" w:rsidRPr="00825D88">
        <w:rPr>
          <w:rFonts w:ascii="Arial" w:hAnsi="Arial" w:cs="Arial"/>
          <w:sz w:val="24"/>
          <w:szCs w:val="24"/>
        </w:rPr>
        <w:t>delivered by</w:t>
      </w:r>
      <w:r w:rsidR="00AF6117" w:rsidRPr="00825D88">
        <w:rPr>
          <w:rFonts w:ascii="Arial" w:hAnsi="Arial" w:cs="Arial"/>
          <w:sz w:val="24"/>
          <w:szCs w:val="24"/>
        </w:rPr>
        <w:t xml:space="preserve"> TPAS and </w:t>
      </w:r>
      <w:r w:rsidR="006563A9" w:rsidRPr="00825D88">
        <w:rPr>
          <w:rFonts w:ascii="Arial" w:hAnsi="Arial" w:cs="Arial"/>
          <w:sz w:val="24"/>
          <w:szCs w:val="24"/>
        </w:rPr>
        <w:t xml:space="preserve">the </w:t>
      </w:r>
      <w:r w:rsidR="00AF6117" w:rsidRPr="00825D88">
        <w:rPr>
          <w:rFonts w:ascii="Arial" w:hAnsi="Arial" w:cs="Arial"/>
          <w:sz w:val="24"/>
          <w:szCs w:val="24"/>
        </w:rPr>
        <w:t xml:space="preserve">Chartered Institute of Housing. </w:t>
      </w:r>
    </w:p>
    <w:p w14:paraId="54C5024C" w14:textId="77777777" w:rsidR="00AF6117" w:rsidRPr="00825D88" w:rsidRDefault="00AF6117" w:rsidP="00825D88">
      <w:pPr>
        <w:contextualSpacing/>
        <w:rPr>
          <w:rFonts w:ascii="Arial" w:hAnsi="Arial" w:cs="Arial"/>
          <w:sz w:val="24"/>
          <w:szCs w:val="24"/>
        </w:rPr>
      </w:pPr>
    </w:p>
    <w:p w14:paraId="24AC8D9E" w14:textId="77777777" w:rsidR="00C76CB8" w:rsidRDefault="00C76CB8" w:rsidP="00825D88">
      <w:pPr>
        <w:contextualSpacing/>
        <w:rPr>
          <w:rFonts w:ascii="Arial" w:hAnsi="Arial" w:cs="Arial"/>
          <w:b/>
          <w:bCs/>
          <w:color w:val="00B050"/>
          <w:sz w:val="24"/>
          <w:szCs w:val="24"/>
        </w:rPr>
      </w:pPr>
    </w:p>
    <w:p w14:paraId="41302CED" w14:textId="77777777" w:rsidR="00C76CB8" w:rsidRDefault="00C76CB8" w:rsidP="00825D88">
      <w:pPr>
        <w:contextualSpacing/>
        <w:rPr>
          <w:rFonts w:ascii="Arial" w:hAnsi="Arial" w:cs="Arial"/>
          <w:b/>
          <w:bCs/>
          <w:color w:val="00B050"/>
          <w:sz w:val="24"/>
          <w:szCs w:val="24"/>
        </w:rPr>
      </w:pPr>
    </w:p>
    <w:p w14:paraId="3B6F2E6A" w14:textId="77777777" w:rsidR="00C76CB8" w:rsidRDefault="00C76CB8" w:rsidP="00825D88">
      <w:pPr>
        <w:contextualSpacing/>
        <w:rPr>
          <w:rFonts w:ascii="Arial" w:hAnsi="Arial" w:cs="Arial"/>
          <w:b/>
          <w:bCs/>
          <w:color w:val="00B050"/>
          <w:sz w:val="24"/>
          <w:szCs w:val="24"/>
        </w:rPr>
      </w:pPr>
    </w:p>
    <w:p w14:paraId="29418535" w14:textId="70385058" w:rsidR="003D54A4" w:rsidRPr="00825D88" w:rsidRDefault="003D54A4" w:rsidP="00825D88">
      <w:pPr>
        <w:contextualSpacing/>
        <w:rPr>
          <w:rFonts w:ascii="Arial" w:hAnsi="Arial" w:cs="Arial"/>
          <w:b/>
          <w:bCs/>
          <w:color w:val="00B050"/>
          <w:sz w:val="24"/>
          <w:szCs w:val="24"/>
        </w:rPr>
      </w:pPr>
      <w:r w:rsidRPr="00825D88">
        <w:rPr>
          <w:rFonts w:ascii="Arial" w:hAnsi="Arial" w:cs="Arial"/>
          <w:b/>
          <w:bCs/>
          <w:color w:val="00B050"/>
          <w:sz w:val="24"/>
          <w:szCs w:val="24"/>
        </w:rPr>
        <w:lastRenderedPageBreak/>
        <w:t>Telephone Surveys, Tenant Surveys and Questionnaires</w:t>
      </w:r>
    </w:p>
    <w:p w14:paraId="51A019B2" w14:textId="77777777" w:rsidR="003D54A4" w:rsidRPr="00825D88" w:rsidRDefault="003D54A4" w:rsidP="00825D88">
      <w:pPr>
        <w:spacing w:after="200" w:line="276" w:lineRule="auto"/>
        <w:contextualSpacing/>
        <w:rPr>
          <w:rFonts w:ascii="Arial" w:eastAsia="Calibri" w:hAnsi="Arial" w:cs="Arial"/>
          <w:b/>
          <w:sz w:val="24"/>
          <w:szCs w:val="24"/>
        </w:rPr>
      </w:pPr>
      <w:r w:rsidRPr="00825D88">
        <w:rPr>
          <w:rFonts w:ascii="Arial" w:eastAsia="Calibri" w:hAnsi="Arial" w:cs="Arial"/>
          <w:b/>
          <w:sz w:val="24"/>
          <w:szCs w:val="24"/>
        </w:rPr>
        <w:t>Purpose</w:t>
      </w:r>
    </w:p>
    <w:p w14:paraId="0FA3E99A" w14:textId="6346ADBF" w:rsidR="002332A4" w:rsidRPr="00C76CB8" w:rsidRDefault="003D54A4"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Surveys are </w:t>
      </w:r>
      <w:r w:rsidR="00620AE7">
        <w:rPr>
          <w:rFonts w:ascii="Arial" w:eastAsia="Calibri" w:hAnsi="Arial" w:cs="Arial"/>
          <w:sz w:val="24"/>
          <w:szCs w:val="24"/>
        </w:rPr>
        <w:t xml:space="preserve">used </w:t>
      </w:r>
      <w:r w:rsidRPr="00825D88">
        <w:rPr>
          <w:rFonts w:ascii="Arial" w:eastAsia="Calibri" w:hAnsi="Arial" w:cs="Arial"/>
          <w:sz w:val="24"/>
          <w:szCs w:val="24"/>
        </w:rPr>
        <w:t xml:space="preserve">to obtain </w:t>
      </w:r>
      <w:r w:rsidR="00620AE7">
        <w:rPr>
          <w:rFonts w:ascii="Arial" w:eastAsia="Calibri" w:hAnsi="Arial" w:cs="Arial"/>
          <w:sz w:val="24"/>
          <w:szCs w:val="24"/>
        </w:rPr>
        <w:t>feedback</w:t>
      </w:r>
      <w:r w:rsidR="00AD5C6E">
        <w:rPr>
          <w:rFonts w:ascii="Arial" w:eastAsia="Calibri" w:hAnsi="Arial" w:cs="Arial"/>
          <w:sz w:val="24"/>
          <w:szCs w:val="24"/>
        </w:rPr>
        <w:t xml:space="preserve">, </w:t>
      </w:r>
      <w:r w:rsidRPr="00825D88">
        <w:rPr>
          <w:rFonts w:ascii="Arial" w:eastAsia="Calibri" w:hAnsi="Arial" w:cs="Arial"/>
          <w:sz w:val="24"/>
          <w:szCs w:val="24"/>
        </w:rPr>
        <w:t>gain views and comments from tenants on housing services. This enables tenants to have their say on the services provided</w:t>
      </w:r>
      <w:r w:rsidR="00E02AC6" w:rsidRPr="00825D88">
        <w:rPr>
          <w:rFonts w:ascii="Arial" w:eastAsia="Calibri" w:hAnsi="Arial" w:cs="Arial"/>
          <w:sz w:val="24"/>
          <w:szCs w:val="24"/>
        </w:rPr>
        <w:t xml:space="preserve">. </w:t>
      </w:r>
    </w:p>
    <w:p w14:paraId="627E8194" w14:textId="66F86BA6" w:rsidR="003D54A4" w:rsidRPr="00C76CB8" w:rsidRDefault="00466824" w:rsidP="00825D88">
      <w:pPr>
        <w:spacing w:after="200" w:line="276" w:lineRule="auto"/>
        <w:contextualSpacing/>
        <w:rPr>
          <w:rFonts w:ascii="Arial" w:eastAsia="Calibri" w:hAnsi="Arial" w:cs="Arial"/>
          <w:bCs/>
          <w:sz w:val="24"/>
          <w:szCs w:val="24"/>
        </w:rPr>
      </w:pPr>
      <w:r w:rsidRPr="00466824">
        <w:rPr>
          <w:rFonts w:ascii="Arial" w:eastAsia="Calibri" w:hAnsi="Arial" w:cs="Arial"/>
          <w:bCs/>
          <w:sz w:val="24"/>
          <w:szCs w:val="24"/>
        </w:rPr>
        <w:t xml:space="preserve">                                                                                                                             </w:t>
      </w:r>
      <w:r w:rsidR="003D54A4" w:rsidRPr="00825D88">
        <w:rPr>
          <w:rFonts w:ascii="Arial" w:eastAsia="Calibri" w:hAnsi="Arial" w:cs="Arial"/>
          <w:b/>
          <w:sz w:val="24"/>
          <w:szCs w:val="24"/>
        </w:rPr>
        <w:t>Outcomes</w:t>
      </w:r>
    </w:p>
    <w:p w14:paraId="2B9018AB" w14:textId="2B0133B0" w:rsidR="007C32CA" w:rsidRPr="00825D88" w:rsidRDefault="007C32CA" w:rsidP="00825D88">
      <w:pPr>
        <w:pStyle w:val="ListParagraph"/>
        <w:numPr>
          <w:ilvl w:val="0"/>
          <w:numId w:val="17"/>
        </w:numPr>
        <w:rPr>
          <w:rFonts w:ascii="Arial" w:hAnsi="Arial" w:cs="Arial"/>
          <w:sz w:val="24"/>
          <w:szCs w:val="24"/>
        </w:rPr>
      </w:pPr>
      <w:bookmarkStart w:id="0" w:name="_Hlk159499437"/>
      <w:r w:rsidRPr="00825D88">
        <w:rPr>
          <w:rFonts w:ascii="Arial" w:hAnsi="Arial" w:cs="Arial"/>
          <w:sz w:val="24"/>
          <w:szCs w:val="24"/>
        </w:rPr>
        <w:t>Results from surveys and questionnaires are communicated back to tenants through the Annual Report</w:t>
      </w:r>
      <w:bookmarkEnd w:id="0"/>
      <w:r w:rsidR="000936F5">
        <w:rPr>
          <w:rFonts w:ascii="Arial" w:hAnsi="Arial" w:cs="Arial"/>
          <w:sz w:val="24"/>
          <w:szCs w:val="24"/>
        </w:rPr>
        <w:t>. F</w:t>
      </w:r>
      <w:r w:rsidRPr="00825D88">
        <w:rPr>
          <w:rFonts w:ascii="Arial" w:hAnsi="Arial" w:cs="Arial"/>
          <w:sz w:val="24"/>
          <w:szCs w:val="24"/>
        </w:rPr>
        <w:t>eedback is used to understand the perception of tenants with the delivery of housing services.</w:t>
      </w:r>
    </w:p>
    <w:p w14:paraId="520F1A82" w14:textId="655CD0EA" w:rsidR="007C32CA" w:rsidRPr="00825D88" w:rsidRDefault="007C32CA" w:rsidP="00825D88">
      <w:pPr>
        <w:pStyle w:val="ListParagraph"/>
        <w:numPr>
          <w:ilvl w:val="0"/>
          <w:numId w:val="16"/>
        </w:numPr>
        <w:spacing w:after="200" w:line="276" w:lineRule="auto"/>
        <w:rPr>
          <w:rFonts w:ascii="Arial" w:eastAsia="Calibri" w:hAnsi="Arial" w:cs="Arial"/>
          <w:b/>
          <w:sz w:val="24"/>
          <w:szCs w:val="24"/>
        </w:rPr>
      </w:pPr>
      <w:r w:rsidRPr="00825D88">
        <w:rPr>
          <w:rFonts w:ascii="Arial" w:eastAsia="Calibri" w:hAnsi="Arial" w:cs="Arial"/>
          <w:sz w:val="24"/>
          <w:szCs w:val="24"/>
        </w:rPr>
        <w:t xml:space="preserve">A satisfaction survey was mailed to a percentage of tenants in October 2024 to obtain their feedback on </w:t>
      </w:r>
      <w:r w:rsidR="004719B7">
        <w:rPr>
          <w:rFonts w:ascii="Arial" w:eastAsia="Calibri" w:hAnsi="Arial" w:cs="Arial"/>
          <w:sz w:val="24"/>
          <w:szCs w:val="24"/>
        </w:rPr>
        <w:t xml:space="preserve">housing </w:t>
      </w:r>
      <w:r w:rsidRPr="00825D88">
        <w:rPr>
          <w:rFonts w:ascii="Arial" w:eastAsia="Calibri" w:hAnsi="Arial" w:cs="Arial"/>
          <w:sz w:val="24"/>
          <w:szCs w:val="24"/>
        </w:rPr>
        <w:t>services.</w:t>
      </w:r>
      <w:r w:rsidRPr="00825D88">
        <w:rPr>
          <w:rFonts w:ascii="Arial" w:eastAsia="Calibri" w:hAnsi="Arial" w:cs="Arial"/>
          <w:b/>
          <w:sz w:val="24"/>
          <w:szCs w:val="24"/>
        </w:rPr>
        <w:t xml:space="preserve"> </w:t>
      </w:r>
    </w:p>
    <w:p w14:paraId="2878C485" w14:textId="31A33E8F" w:rsidR="007C32CA" w:rsidRPr="00825D88" w:rsidRDefault="003B4B26" w:rsidP="00825D88">
      <w:pPr>
        <w:pStyle w:val="ListParagraph"/>
        <w:numPr>
          <w:ilvl w:val="0"/>
          <w:numId w:val="18"/>
        </w:numPr>
        <w:rPr>
          <w:rFonts w:ascii="Arial" w:hAnsi="Arial" w:cs="Arial"/>
          <w:sz w:val="24"/>
          <w:szCs w:val="24"/>
        </w:rPr>
      </w:pPr>
      <w:r w:rsidRPr="00825D88">
        <w:rPr>
          <w:rFonts w:ascii="Arial" w:hAnsi="Arial" w:cs="Arial"/>
          <w:sz w:val="24"/>
          <w:szCs w:val="24"/>
        </w:rPr>
        <w:t>The Tenancy Services Officers undertake tenancy visits</w:t>
      </w:r>
      <w:r w:rsidR="007C32CA" w:rsidRPr="00825D88">
        <w:rPr>
          <w:rFonts w:ascii="Arial" w:hAnsi="Arial" w:cs="Arial"/>
          <w:sz w:val="24"/>
          <w:szCs w:val="24"/>
        </w:rPr>
        <w:t xml:space="preserve"> to carry out an inspection of the property and to obtain information and feedback about their tenancy and </w:t>
      </w:r>
      <w:r>
        <w:rPr>
          <w:rFonts w:ascii="Arial" w:hAnsi="Arial" w:cs="Arial"/>
          <w:sz w:val="24"/>
          <w:szCs w:val="24"/>
        </w:rPr>
        <w:t xml:space="preserve">the </w:t>
      </w:r>
      <w:r w:rsidR="007C32CA" w:rsidRPr="00825D88">
        <w:rPr>
          <w:rFonts w:ascii="Arial" w:hAnsi="Arial" w:cs="Arial"/>
          <w:sz w:val="24"/>
          <w:szCs w:val="24"/>
        </w:rPr>
        <w:t>condition of their home.</w:t>
      </w:r>
    </w:p>
    <w:p w14:paraId="727E6B2A" w14:textId="36BCAE8C" w:rsidR="00046853" w:rsidRDefault="007C32CA" w:rsidP="00825D88">
      <w:pPr>
        <w:pStyle w:val="ListParagraph"/>
        <w:numPr>
          <w:ilvl w:val="0"/>
          <w:numId w:val="19"/>
        </w:numPr>
        <w:rPr>
          <w:rFonts w:ascii="Arial" w:hAnsi="Arial" w:cs="Arial"/>
          <w:sz w:val="24"/>
          <w:szCs w:val="24"/>
        </w:rPr>
      </w:pPr>
      <w:r w:rsidRPr="00825D88">
        <w:rPr>
          <w:rFonts w:ascii="Arial" w:hAnsi="Arial" w:cs="Arial"/>
          <w:sz w:val="24"/>
          <w:szCs w:val="24"/>
        </w:rPr>
        <w:t>Stock condition surveys for decent homes data continue to be carried out. Data gathered and feedback obtained during the visit will determine future programs of work</w:t>
      </w:r>
      <w:r w:rsidR="00E02AC6">
        <w:rPr>
          <w:rFonts w:ascii="Arial" w:hAnsi="Arial" w:cs="Arial"/>
          <w:sz w:val="24"/>
          <w:szCs w:val="24"/>
        </w:rPr>
        <w:t xml:space="preserve">. </w:t>
      </w:r>
      <w:r w:rsidR="00046853">
        <w:rPr>
          <w:rFonts w:ascii="Arial" w:hAnsi="Arial" w:cs="Arial"/>
          <w:sz w:val="24"/>
          <w:szCs w:val="24"/>
        </w:rPr>
        <w:t xml:space="preserve">                                                                                                     </w:t>
      </w:r>
    </w:p>
    <w:p w14:paraId="6FE3C6C0" w14:textId="5A449E83" w:rsidR="00E01520" w:rsidRDefault="00630CD3" w:rsidP="00322DC4">
      <w:pPr>
        <w:pStyle w:val="ListParagraph"/>
        <w:numPr>
          <w:ilvl w:val="0"/>
          <w:numId w:val="19"/>
        </w:numPr>
        <w:rPr>
          <w:rFonts w:ascii="Arial" w:hAnsi="Arial" w:cs="Arial"/>
          <w:sz w:val="24"/>
          <w:szCs w:val="24"/>
        </w:rPr>
      </w:pPr>
      <w:r>
        <w:rPr>
          <w:rFonts w:ascii="Arial" w:hAnsi="Arial" w:cs="Arial"/>
          <w:sz w:val="24"/>
          <w:szCs w:val="24"/>
        </w:rPr>
        <w:t xml:space="preserve">Telephone surveys </w:t>
      </w:r>
      <w:r w:rsidR="004E4A62">
        <w:rPr>
          <w:rFonts w:ascii="Arial" w:hAnsi="Arial" w:cs="Arial"/>
          <w:sz w:val="24"/>
          <w:szCs w:val="24"/>
        </w:rPr>
        <w:t>to obtain f</w:t>
      </w:r>
      <w:r w:rsidR="00316E90">
        <w:rPr>
          <w:rFonts w:ascii="Arial" w:hAnsi="Arial" w:cs="Arial"/>
          <w:sz w:val="24"/>
          <w:szCs w:val="24"/>
        </w:rPr>
        <w:t xml:space="preserve">eedback on the </w:t>
      </w:r>
      <w:r w:rsidR="003B4B26">
        <w:rPr>
          <w:rFonts w:ascii="Arial" w:hAnsi="Arial" w:cs="Arial"/>
          <w:sz w:val="24"/>
          <w:szCs w:val="24"/>
        </w:rPr>
        <w:t>repair</w:t>
      </w:r>
      <w:r w:rsidR="00316E90">
        <w:rPr>
          <w:rFonts w:ascii="Arial" w:hAnsi="Arial" w:cs="Arial"/>
          <w:sz w:val="24"/>
          <w:szCs w:val="24"/>
        </w:rPr>
        <w:t xml:space="preserve"> service </w:t>
      </w:r>
      <w:r w:rsidR="004E4A62">
        <w:rPr>
          <w:rFonts w:ascii="Arial" w:hAnsi="Arial" w:cs="Arial"/>
          <w:sz w:val="24"/>
          <w:szCs w:val="24"/>
        </w:rPr>
        <w:t xml:space="preserve">by </w:t>
      </w:r>
      <w:r w:rsidR="0078538D">
        <w:rPr>
          <w:rFonts w:ascii="Arial" w:hAnsi="Arial" w:cs="Arial"/>
          <w:sz w:val="24"/>
          <w:szCs w:val="24"/>
        </w:rPr>
        <w:t xml:space="preserve">contacting a percentage of tenants who have recently </w:t>
      </w:r>
      <w:r w:rsidR="00472F03">
        <w:rPr>
          <w:rFonts w:ascii="Arial" w:hAnsi="Arial" w:cs="Arial"/>
          <w:sz w:val="24"/>
          <w:szCs w:val="24"/>
        </w:rPr>
        <w:t xml:space="preserve">reported a repair </w:t>
      </w:r>
    </w:p>
    <w:p w14:paraId="0854E89E" w14:textId="77777777" w:rsidR="00591AD4" w:rsidRDefault="00E01520" w:rsidP="00322DC4">
      <w:pPr>
        <w:pStyle w:val="ListParagraph"/>
        <w:numPr>
          <w:ilvl w:val="0"/>
          <w:numId w:val="19"/>
        </w:numPr>
        <w:rPr>
          <w:rFonts w:ascii="Arial" w:hAnsi="Arial" w:cs="Arial"/>
          <w:sz w:val="24"/>
          <w:szCs w:val="24"/>
        </w:rPr>
      </w:pPr>
      <w:r>
        <w:rPr>
          <w:rFonts w:ascii="Arial" w:hAnsi="Arial" w:cs="Arial"/>
          <w:sz w:val="24"/>
          <w:szCs w:val="24"/>
        </w:rPr>
        <w:t>Feedback cards left with tenants following a repair</w:t>
      </w:r>
      <w:r w:rsidR="009B1D00">
        <w:rPr>
          <w:rFonts w:ascii="Arial" w:hAnsi="Arial" w:cs="Arial"/>
          <w:sz w:val="24"/>
          <w:szCs w:val="24"/>
        </w:rPr>
        <w:t xml:space="preserve"> </w:t>
      </w:r>
    </w:p>
    <w:p w14:paraId="3C17ED3F" w14:textId="0C147839" w:rsidR="007C32CA" w:rsidRPr="00825D88" w:rsidRDefault="009B1D00" w:rsidP="00591AD4">
      <w:pPr>
        <w:pStyle w:val="ListParagraph"/>
        <w:rPr>
          <w:rFonts w:ascii="Arial" w:hAnsi="Arial" w:cs="Arial"/>
          <w:sz w:val="24"/>
          <w:szCs w:val="24"/>
        </w:rPr>
      </w:pPr>
      <w:r>
        <w:rPr>
          <w:rFonts w:ascii="Arial" w:hAnsi="Arial" w:cs="Arial"/>
          <w:sz w:val="24"/>
          <w:szCs w:val="24"/>
        </w:rPr>
        <w:t xml:space="preserve">                                     </w:t>
      </w:r>
    </w:p>
    <w:p w14:paraId="16F5D6F1" w14:textId="77777777" w:rsidR="000A039B" w:rsidRPr="00825D88" w:rsidRDefault="000A039B" w:rsidP="00825D88">
      <w:pPr>
        <w:contextualSpacing/>
        <w:rPr>
          <w:rFonts w:ascii="Arial" w:hAnsi="Arial" w:cs="Arial"/>
          <w:b/>
          <w:bCs/>
          <w:color w:val="00B050"/>
          <w:sz w:val="24"/>
          <w:szCs w:val="24"/>
        </w:rPr>
      </w:pPr>
      <w:r w:rsidRPr="00825D88">
        <w:rPr>
          <w:rFonts w:ascii="Arial" w:hAnsi="Arial" w:cs="Arial"/>
          <w:b/>
          <w:bCs/>
          <w:color w:val="00B050"/>
          <w:sz w:val="24"/>
          <w:szCs w:val="24"/>
        </w:rPr>
        <w:t>Planned Maintenance and Improvement Consultations</w:t>
      </w:r>
    </w:p>
    <w:p w14:paraId="70438C8D" w14:textId="77777777" w:rsidR="000A039B" w:rsidRPr="00825D88" w:rsidRDefault="000A039B" w:rsidP="00825D88">
      <w:pPr>
        <w:spacing w:after="200" w:line="276" w:lineRule="auto"/>
        <w:contextualSpacing/>
        <w:rPr>
          <w:rFonts w:ascii="Arial" w:eastAsia="Calibri" w:hAnsi="Arial" w:cs="Arial"/>
          <w:b/>
          <w:bCs/>
          <w:sz w:val="24"/>
          <w:szCs w:val="24"/>
        </w:rPr>
      </w:pPr>
      <w:r w:rsidRPr="00825D88">
        <w:rPr>
          <w:rFonts w:ascii="Arial" w:eastAsia="Calibri" w:hAnsi="Arial" w:cs="Arial"/>
          <w:b/>
          <w:bCs/>
          <w:sz w:val="24"/>
          <w:szCs w:val="24"/>
        </w:rPr>
        <w:t>Purpose</w:t>
      </w:r>
    </w:p>
    <w:p w14:paraId="6A73F57B" w14:textId="77777777" w:rsidR="000A039B" w:rsidRDefault="000A039B"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Consultations are arranged to provide information and to obtain feedback on specific subjects. They provide an opportunity to listen to tenants and leaseholders and obtain their views.</w:t>
      </w:r>
    </w:p>
    <w:p w14:paraId="7913DB1D" w14:textId="77777777" w:rsidR="00907A90" w:rsidRPr="00825D88" w:rsidRDefault="00907A90" w:rsidP="00825D88">
      <w:pPr>
        <w:spacing w:after="200" w:line="276" w:lineRule="auto"/>
        <w:contextualSpacing/>
        <w:rPr>
          <w:rFonts w:ascii="Arial" w:eastAsia="Calibri" w:hAnsi="Arial" w:cs="Arial"/>
          <w:sz w:val="24"/>
          <w:szCs w:val="24"/>
        </w:rPr>
      </w:pPr>
    </w:p>
    <w:p w14:paraId="192E07EB" w14:textId="77777777" w:rsidR="000A039B" w:rsidRPr="00825D88" w:rsidRDefault="000A039B" w:rsidP="00825D88">
      <w:pPr>
        <w:spacing w:after="200" w:line="276" w:lineRule="auto"/>
        <w:contextualSpacing/>
        <w:rPr>
          <w:rFonts w:ascii="Arial" w:eastAsia="Calibri" w:hAnsi="Arial" w:cs="Arial"/>
          <w:b/>
          <w:bCs/>
          <w:sz w:val="24"/>
          <w:szCs w:val="24"/>
        </w:rPr>
      </w:pPr>
      <w:r w:rsidRPr="00825D88">
        <w:rPr>
          <w:rFonts w:ascii="Arial" w:eastAsia="Calibri" w:hAnsi="Arial" w:cs="Arial"/>
          <w:b/>
          <w:bCs/>
          <w:sz w:val="24"/>
          <w:szCs w:val="24"/>
        </w:rPr>
        <w:t>Outcomes</w:t>
      </w:r>
    </w:p>
    <w:p w14:paraId="71046C8E" w14:textId="1B660BD1" w:rsidR="00AD5DFE" w:rsidRPr="00825D88" w:rsidRDefault="00AD5DFE" w:rsidP="00825D88">
      <w:pPr>
        <w:pStyle w:val="ListParagraph"/>
        <w:numPr>
          <w:ilvl w:val="0"/>
          <w:numId w:val="20"/>
        </w:numPr>
        <w:spacing w:after="200" w:line="276" w:lineRule="auto"/>
        <w:rPr>
          <w:rFonts w:ascii="Arial" w:eastAsia="Calibri" w:hAnsi="Arial" w:cs="Arial"/>
          <w:sz w:val="24"/>
          <w:szCs w:val="24"/>
        </w:rPr>
      </w:pPr>
      <w:r w:rsidRPr="00825D88">
        <w:rPr>
          <w:rFonts w:ascii="Arial" w:eastAsia="Calibri" w:hAnsi="Arial" w:cs="Arial"/>
          <w:sz w:val="24"/>
          <w:szCs w:val="24"/>
        </w:rPr>
        <w:t xml:space="preserve">Major improvement work has been carried out at Abbey Green Court flats by our contractor WATES Living. Various consultation meetings have been arranged both </w:t>
      </w:r>
      <w:r w:rsidR="00620AE7">
        <w:rPr>
          <w:rFonts w:ascii="Arial" w:eastAsia="Calibri" w:hAnsi="Arial" w:cs="Arial"/>
          <w:sz w:val="24"/>
          <w:szCs w:val="24"/>
        </w:rPr>
        <w:t>before</w:t>
      </w:r>
      <w:r w:rsidRPr="00825D88">
        <w:rPr>
          <w:rFonts w:ascii="Arial" w:eastAsia="Calibri" w:hAnsi="Arial" w:cs="Arial"/>
          <w:sz w:val="24"/>
          <w:szCs w:val="24"/>
        </w:rPr>
        <w:t xml:space="preserve"> and during the work</w:t>
      </w:r>
      <w:r w:rsidR="00620AE7">
        <w:rPr>
          <w:rFonts w:ascii="Arial" w:eastAsia="Calibri" w:hAnsi="Arial" w:cs="Arial"/>
          <w:sz w:val="24"/>
          <w:szCs w:val="24"/>
        </w:rPr>
        <w:t>,</w:t>
      </w:r>
      <w:r w:rsidRPr="00825D88">
        <w:rPr>
          <w:rFonts w:ascii="Arial" w:eastAsia="Calibri" w:hAnsi="Arial" w:cs="Arial"/>
          <w:sz w:val="24"/>
          <w:szCs w:val="24"/>
        </w:rPr>
        <w:t xml:space="preserve"> </w:t>
      </w:r>
      <w:r w:rsidR="0023225D">
        <w:rPr>
          <w:rFonts w:ascii="Arial" w:eastAsia="Calibri" w:hAnsi="Arial" w:cs="Arial"/>
          <w:sz w:val="24"/>
          <w:szCs w:val="24"/>
        </w:rPr>
        <w:t xml:space="preserve">and a dedicated tenant liaison officer </w:t>
      </w:r>
      <w:r w:rsidR="00A046C7">
        <w:rPr>
          <w:rFonts w:ascii="Arial" w:eastAsia="Calibri" w:hAnsi="Arial" w:cs="Arial"/>
          <w:sz w:val="24"/>
          <w:szCs w:val="24"/>
        </w:rPr>
        <w:t xml:space="preserve">has been on hand </w:t>
      </w:r>
      <w:r w:rsidRPr="00825D88">
        <w:rPr>
          <w:rFonts w:ascii="Arial" w:eastAsia="Calibri" w:hAnsi="Arial" w:cs="Arial"/>
          <w:sz w:val="24"/>
          <w:szCs w:val="24"/>
        </w:rPr>
        <w:t>to keep tenants informed on the planned work and to offer an up-to-date progress report.</w:t>
      </w:r>
    </w:p>
    <w:p w14:paraId="51C567C4" w14:textId="7292D9BC" w:rsidR="00AD5DFE" w:rsidRPr="00825D88" w:rsidRDefault="00E75488" w:rsidP="00825D88">
      <w:pPr>
        <w:pStyle w:val="ListParagraph"/>
        <w:numPr>
          <w:ilvl w:val="0"/>
          <w:numId w:val="20"/>
        </w:numPr>
        <w:spacing w:after="200" w:line="276" w:lineRule="auto"/>
        <w:rPr>
          <w:rFonts w:ascii="Arial" w:eastAsia="Calibri" w:hAnsi="Arial" w:cs="Arial"/>
          <w:sz w:val="24"/>
          <w:szCs w:val="24"/>
        </w:rPr>
      </w:pPr>
      <w:r w:rsidRPr="00825D88">
        <w:rPr>
          <w:rFonts w:ascii="Arial" w:eastAsia="Calibri" w:hAnsi="Arial" w:cs="Arial"/>
          <w:sz w:val="24"/>
          <w:szCs w:val="24"/>
        </w:rPr>
        <w:t>C</w:t>
      </w:r>
      <w:r w:rsidR="00AD5DFE" w:rsidRPr="00825D88">
        <w:rPr>
          <w:rFonts w:ascii="Arial" w:eastAsia="Calibri" w:hAnsi="Arial" w:cs="Arial"/>
          <w:sz w:val="24"/>
          <w:szCs w:val="24"/>
        </w:rPr>
        <w:t>onsultations provide information and discussion on improvement works</w:t>
      </w:r>
      <w:r w:rsidR="00620AE7">
        <w:rPr>
          <w:rFonts w:ascii="Arial" w:eastAsia="Calibri" w:hAnsi="Arial" w:cs="Arial"/>
          <w:sz w:val="24"/>
          <w:szCs w:val="24"/>
        </w:rPr>
        <w:t>,</w:t>
      </w:r>
      <w:r w:rsidR="00AD5DFE" w:rsidRPr="00825D88">
        <w:rPr>
          <w:rFonts w:ascii="Arial" w:eastAsia="Calibri" w:hAnsi="Arial" w:cs="Arial"/>
          <w:sz w:val="24"/>
          <w:szCs w:val="24"/>
        </w:rPr>
        <w:t xml:space="preserve"> </w:t>
      </w:r>
      <w:r w:rsidR="00620AE7">
        <w:rPr>
          <w:rFonts w:ascii="Arial" w:eastAsia="Calibri" w:hAnsi="Arial" w:cs="Arial"/>
          <w:sz w:val="24"/>
          <w:szCs w:val="24"/>
        </w:rPr>
        <w:t>allowing</w:t>
      </w:r>
      <w:r w:rsidR="00AD5DFE" w:rsidRPr="00825D88">
        <w:rPr>
          <w:rFonts w:ascii="Arial" w:eastAsia="Calibri" w:hAnsi="Arial" w:cs="Arial"/>
          <w:sz w:val="24"/>
          <w:szCs w:val="24"/>
        </w:rPr>
        <w:t xml:space="preserve"> the contractor carrying out the work to be introduced to tenants. </w:t>
      </w:r>
    </w:p>
    <w:p w14:paraId="1D2A9E80" w14:textId="209DC525" w:rsidR="00AD5DFE" w:rsidRPr="00825D88" w:rsidRDefault="00620AE7" w:rsidP="00825D88">
      <w:pPr>
        <w:pStyle w:val="ListParagraph"/>
        <w:numPr>
          <w:ilvl w:val="0"/>
          <w:numId w:val="20"/>
        </w:numPr>
        <w:spacing w:after="200" w:line="276" w:lineRule="auto"/>
        <w:rPr>
          <w:rFonts w:ascii="Arial" w:eastAsia="Calibri" w:hAnsi="Arial" w:cs="Arial"/>
          <w:sz w:val="24"/>
          <w:szCs w:val="24"/>
        </w:rPr>
      </w:pPr>
      <w:r>
        <w:rPr>
          <w:rFonts w:ascii="Arial" w:eastAsia="Calibri" w:hAnsi="Arial" w:cs="Arial"/>
          <w:sz w:val="24"/>
          <w:szCs w:val="24"/>
        </w:rPr>
        <w:t>Questions</w:t>
      </w:r>
      <w:r w:rsidR="00AD5DFE" w:rsidRPr="00825D88">
        <w:rPr>
          <w:rFonts w:ascii="Arial" w:eastAsia="Calibri" w:hAnsi="Arial" w:cs="Arial"/>
          <w:sz w:val="24"/>
          <w:szCs w:val="24"/>
        </w:rPr>
        <w:t xml:space="preserve"> and concerns can be addressed during the consultation</w:t>
      </w:r>
      <w:r w:rsidR="006078DD" w:rsidRPr="00825D88">
        <w:rPr>
          <w:rFonts w:ascii="Arial" w:eastAsia="Calibri" w:hAnsi="Arial" w:cs="Arial"/>
          <w:sz w:val="24"/>
          <w:szCs w:val="24"/>
        </w:rPr>
        <w:t>.</w:t>
      </w:r>
    </w:p>
    <w:p w14:paraId="267F0A6D" w14:textId="34E5DAB7" w:rsidR="000A039B" w:rsidRPr="00825D88" w:rsidRDefault="000A039B" w:rsidP="00825D88">
      <w:pPr>
        <w:pStyle w:val="ListParagraph"/>
        <w:spacing w:after="200" w:line="276" w:lineRule="auto"/>
        <w:rPr>
          <w:rFonts w:ascii="Arial" w:eastAsia="Calibri" w:hAnsi="Arial" w:cs="Arial"/>
          <w:sz w:val="24"/>
          <w:szCs w:val="24"/>
        </w:rPr>
      </w:pPr>
    </w:p>
    <w:p w14:paraId="5891DBDB" w14:textId="77777777" w:rsidR="00C76CB8" w:rsidRDefault="00C76CB8" w:rsidP="00825D88">
      <w:pPr>
        <w:contextualSpacing/>
        <w:rPr>
          <w:rFonts w:ascii="Arial" w:hAnsi="Arial" w:cs="Arial"/>
          <w:b/>
          <w:bCs/>
          <w:color w:val="00B050"/>
          <w:sz w:val="24"/>
          <w:szCs w:val="24"/>
        </w:rPr>
      </w:pPr>
    </w:p>
    <w:p w14:paraId="627C9360" w14:textId="77777777" w:rsidR="00C76CB8" w:rsidRDefault="00C76CB8" w:rsidP="00825D88">
      <w:pPr>
        <w:contextualSpacing/>
        <w:rPr>
          <w:rFonts w:ascii="Arial" w:hAnsi="Arial" w:cs="Arial"/>
          <w:b/>
          <w:bCs/>
          <w:color w:val="00B050"/>
          <w:sz w:val="24"/>
          <w:szCs w:val="24"/>
        </w:rPr>
      </w:pPr>
    </w:p>
    <w:p w14:paraId="3F6985A6" w14:textId="6EAC4915" w:rsidR="00EA2E95" w:rsidRPr="00825D88" w:rsidRDefault="00EA2E95" w:rsidP="00825D88">
      <w:pPr>
        <w:contextualSpacing/>
        <w:rPr>
          <w:rFonts w:ascii="Arial" w:hAnsi="Arial" w:cs="Arial"/>
          <w:b/>
          <w:bCs/>
          <w:color w:val="00B050"/>
          <w:sz w:val="24"/>
          <w:szCs w:val="24"/>
        </w:rPr>
      </w:pPr>
      <w:r w:rsidRPr="00825D88">
        <w:rPr>
          <w:rFonts w:ascii="Arial" w:hAnsi="Arial" w:cs="Arial"/>
          <w:b/>
          <w:bCs/>
          <w:color w:val="00B050"/>
          <w:sz w:val="24"/>
          <w:szCs w:val="24"/>
        </w:rPr>
        <w:lastRenderedPageBreak/>
        <w:t>Newsletter &amp; Information Leaflets</w:t>
      </w:r>
    </w:p>
    <w:p w14:paraId="4E38FB55" w14:textId="77777777" w:rsidR="00EA2E95" w:rsidRPr="00825D88" w:rsidRDefault="00EA2E95" w:rsidP="00825D88">
      <w:pPr>
        <w:contextualSpacing/>
        <w:rPr>
          <w:rFonts w:ascii="Arial" w:hAnsi="Arial" w:cs="Arial"/>
          <w:color w:val="00B050"/>
          <w:sz w:val="24"/>
          <w:szCs w:val="24"/>
        </w:rPr>
      </w:pPr>
      <w:r w:rsidRPr="00825D88">
        <w:rPr>
          <w:rFonts w:ascii="Arial" w:hAnsi="Arial" w:cs="Arial"/>
          <w:b/>
          <w:bCs/>
          <w:color w:val="00B050"/>
          <w:sz w:val="24"/>
          <w:szCs w:val="24"/>
        </w:rPr>
        <w:t>Tenants Link Newsletter</w:t>
      </w:r>
      <w:r w:rsidRPr="00825D88">
        <w:rPr>
          <w:rFonts w:ascii="Arial" w:hAnsi="Arial" w:cs="Arial"/>
          <w:color w:val="00B050"/>
          <w:sz w:val="24"/>
          <w:szCs w:val="24"/>
        </w:rPr>
        <w:t xml:space="preserve"> </w:t>
      </w:r>
    </w:p>
    <w:p w14:paraId="7B0ED766" w14:textId="77777777" w:rsidR="00EA2E95" w:rsidRPr="00825D88" w:rsidRDefault="00EA2E95" w:rsidP="00825D88">
      <w:pPr>
        <w:contextualSpacing/>
        <w:rPr>
          <w:rFonts w:ascii="Arial" w:hAnsi="Arial" w:cs="Arial"/>
          <w:b/>
          <w:bCs/>
          <w:sz w:val="24"/>
          <w:szCs w:val="24"/>
        </w:rPr>
      </w:pPr>
      <w:r w:rsidRPr="00825D88">
        <w:rPr>
          <w:rFonts w:ascii="Arial" w:hAnsi="Arial" w:cs="Arial"/>
          <w:b/>
          <w:bCs/>
          <w:sz w:val="24"/>
          <w:szCs w:val="24"/>
        </w:rPr>
        <w:t>Purpose</w:t>
      </w:r>
    </w:p>
    <w:p w14:paraId="036A5700" w14:textId="55558FCF" w:rsidR="00EA2E95" w:rsidRPr="00825D88" w:rsidRDefault="00EA2E95" w:rsidP="00825D88">
      <w:pPr>
        <w:contextualSpacing/>
        <w:rPr>
          <w:rFonts w:ascii="Arial" w:hAnsi="Arial" w:cs="Arial"/>
          <w:sz w:val="24"/>
          <w:szCs w:val="24"/>
        </w:rPr>
      </w:pPr>
      <w:r w:rsidRPr="00825D88">
        <w:rPr>
          <w:rFonts w:ascii="Arial" w:hAnsi="Arial" w:cs="Arial"/>
          <w:sz w:val="24"/>
          <w:szCs w:val="24"/>
        </w:rPr>
        <w:t xml:space="preserve">The newsletter is produced to provide information to tenants on </w:t>
      </w:r>
      <w:r w:rsidR="00C606A5">
        <w:rPr>
          <w:rFonts w:ascii="Arial" w:hAnsi="Arial" w:cs="Arial"/>
          <w:sz w:val="24"/>
          <w:szCs w:val="24"/>
        </w:rPr>
        <w:t>h</w:t>
      </w:r>
      <w:r w:rsidRPr="00825D88">
        <w:rPr>
          <w:rFonts w:ascii="Arial" w:hAnsi="Arial" w:cs="Arial"/>
          <w:sz w:val="24"/>
          <w:szCs w:val="24"/>
        </w:rPr>
        <w:t xml:space="preserve">ousing </w:t>
      </w:r>
      <w:r w:rsidR="00C606A5">
        <w:rPr>
          <w:rFonts w:ascii="Arial" w:hAnsi="Arial" w:cs="Arial"/>
          <w:sz w:val="24"/>
          <w:szCs w:val="24"/>
        </w:rPr>
        <w:t>s</w:t>
      </w:r>
      <w:r w:rsidRPr="00825D88">
        <w:rPr>
          <w:rFonts w:ascii="Arial" w:hAnsi="Arial" w:cs="Arial"/>
          <w:sz w:val="24"/>
          <w:szCs w:val="24"/>
        </w:rPr>
        <w:t xml:space="preserve">ervices, </w:t>
      </w:r>
      <w:r w:rsidR="00620AE7">
        <w:rPr>
          <w:rFonts w:ascii="Arial" w:hAnsi="Arial" w:cs="Arial"/>
          <w:sz w:val="24"/>
          <w:szCs w:val="24"/>
        </w:rPr>
        <w:t xml:space="preserve">the </w:t>
      </w:r>
      <w:r w:rsidRPr="00825D88">
        <w:rPr>
          <w:rFonts w:ascii="Arial" w:hAnsi="Arial" w:cs="Arial"/>
          <w:sz w:val="24"/>
          <w:szCs w:val="24"/>
        </w:rPr>
        <w:t>work of the Borough Wide Tenants Forum and good news stories.</w:t>
      </w:r>
    </w:p>
    <w:p w14:paraId="7DAF3713" w14:textId="77777777" w:rsidR="00C76CB8" w:rsidRDefault="00C76CB8" w:rsidP="00825D88">
      <w:pPr>
        <w:spacing w:after="200" w:line="276" w:lineRule="auto"/>
        <w:contextualSpacing/>
        <w:rPr>
          <w:rFonts w:ascii="Arial" w:hAnsi="Arial" w:cs="Arial"/>
          <w:sz w:val="24"/>
          <w:szCs w:val="24"/>
        </w:rPr>
      </w:pPr>
    </w:p>
    <w:p w14:paraId="68F687C9" w14:textId="602EC7AE" w:rsidR="00EA2E95" w:rsidRPr="00825D88" w:rsidRDefault="00EA2E95" w:rsidP="00825D88">
      <w:pPr>
        <w:spacing w:after="200" w:line="276" w:lineRule="auto"/>
        <w:contextualSpacing/>
        <w:rPr>
          <w:rFonts w:ascii="Arial" w:eastAsia="Calibri" w:hAnsi="Arial" w:cs="Arial"/>
          <w:b/>
          <w:sz w:val="24"/>
          <w:szCs w:val="24"/>
        </w:rPr>
      </w:pPr>
      <w:r w:rsidRPr="00825D88">
        <w:rPr>
          <w:rFonts w:ascii="Arial" w:eastAsia="Calibri" w:hAnsi="Arial" w:cs="Arial"/>
          <w:b/>
          <w:sz w:val="24"/>
          <w:szCs w:val="24"/>
        </w:rPr>
        <w:t>Outcomes</w:t>
      </w:r>
    </w:p>
    <w:p w14:paraId="4C3A7D21" w14:textId="77777777" w:rsidR="005D2894" w:rsidRPr="00825D88" w:rsidRDefault="005D2894" w:rsidP="00825D88">
      <w:pPr>
        <w:pStyle w:val="ListParagraph"/>
        <w:numPr>
          <w:ilvl w:val="0"/>
          <w:numId w:val="22"/>
        </w:numPr>
        <w:spacing w:after="200" w:line="276" w:lineRule="auto"/>
        <w:rPr>
          <w:rFonts w:ascii="Arial" w:eastAsia="Calibri" w:hAnsi="Arial" w:cs="Arial"/>
          <w:bCs/>
          <w:sz w:val="24"/>
          <w:szCs w:val="24"/>
        </w:rPr>
      </w:pPr>
      <w:r w:rsidRPr="00825D88">
        <w:rPr>
          <w:rFonts w:ascii="Arial" w:eastAsia="Calibri" w:hAnsi="Arial" w:cs="Arial"/>
          <w:bCs/>
          <w:sz w:val="24"/>
          <w:szCs w:val="24"/>
        </w:rPr>
        <w:t>Newsletters provide advice to tenants on important issues, service performance and changes in service delivery, it also informs on key issues.</w:t>
      </w:r>
    </w:p>
    <w:p w14:paraId="7ADF3A85" w14:textId="77777777" w:rsidR="005D2894" w:rsidRPr="00825D88" w:rsidRDefault="005D2894" w:rsidP="00825D88">
      <w:pPr>
        <w:pStyle w:val="ListParagraph"/>
        <w:numPr>
          <w:ilvl w:val="0"/>
          <w:numId w:val="22"/>
        </w:numPr>
        <w:spacing w:after="200" w:line="276" w:lineRule="auto"/>
        <w:rPr>
          <w:rFonts w:ascii="Arial" w:eastAsia="Calibri" w:hAnsi="Arial" w:cs="Arial"/>
          <w:bCs/>
          <w:sz w:val="24"/>
          <w:szCs w:val="24"/>
        </w:rPr>
      </w:pPr>
      <w:r w:rsidRPr="00825D88">
        <w:rPr>
          <w:rFonts w:ascii="Arial" w:eastAsia="Calibri" w:hAnsi="Arial" w:cs="Arial"/>
          <w:bCs/>
          <w:sz w:val="24"/>
          <w:szCs w:val="24"/>
        </w:rPr>
        <w:t>Involves tenants in design and content.</w:t>
      </w:r>
    </w:p>
    <w:p w14:paraId="60D4F0DB" w14:textId="77777777" w:rsidR="005D2894" w:rsidRPr="00825D88" w:rsidRDefault="005D2894" w:rsidP="00825D88">
      <w:pPr>
        <w:pStyle w:val="ListParagraph"/>
        <w:numPr>
          <w:ilvl w:val="0"/>
          <w:numId w:val="22"/>
        </w:numPr>
        <w:spacing w:after="200" w:line="276" w:lineRule="auto"/>
        <w:rPr>
          <w:rFonts w:ascii="Arial" w:eastAsia="Calibri" w:hAnsi="Arial" w:cs="Arial"/>
          <w:bCs/>
          <w:sz w:val="24"/>
          <w:szCs w:val="24"/>
        </w:rPr>
      </w:pPr>
      <w:r w:rsidRPr="00825D88">
        <w:rPr>
          <w:rFonts w:ascii="Arial" w:eastAsia="Calibri" w:hAnsi="Arial" w:cs="Arial"/>
          <w:bCs/>
          <w:sz w:val="24"/>
          <w:szCs w:val="24"/>
        </w:rPr>
        <w:t>Tenants are encouraged to contribute their ideas and good news stories.</w:t>
      </w:r>
    </w:p>
    <w:p w14:paraId="6428FB2A" w14:textId="77777777" w:rsidR="005D2894" w:rsidRPr="00825D88" w:rsidRDefault="005D2894" w:rsidP="00825D88">
      <w:pPr>
        <w:pStyle w:val="ListParagraph"/>
        <w:numPr>
          <w:ilvl w:val="0"/>
          <w:numId w:val="22"/>
        </w:numPr>
        <w:spacing w:after="200" w:line="276" w:lineRule="auto"/>
        <w:rPr>
          <w:rFonts w:ascii="Arial" w:eastAsia="Calibri" w:hAnsi="Arial" w:cs="Arial"/>
          <w:bCs/>
          <w:sz w:val="24"/>
          <w:szCs w:val="24"/>
        </w:rPr>
      </w:pPr>
      <w:r w:rsidRPr="00825D88">
        <w:rPr>
          <w:rFonts w:ascii="Arial" w:eastAsia="Calibri" w:hAnsi="Arial" w:cs="Arial"/>
          <w:bCs/>
          <w:sz w:val="24"/>
          <w:szCs w:val="24"/>
        </w:rPr>
        <w:t>Involves tenants to enter competitions</w:t>
      </w:r>
    </w:p>
    <w:p w14:paraId="133872E5" w14:textId="21762ACC" w:rsidR="005D2894" w:rsidRDefault="005D2894" w:rsidP="00825D88">
      <w:pPr>
        <w:pStyle w:val="ListParagraph"/>
        <w:numPr>
          <w:ilvl w:val="0"/>
          <w:numId w:val="22"/>
        </w:numPr>
        <w:rPr>
          <w:rFonts w:ascii="Arial" w:hAnsi="Arial" w:cs="Arial"/>
          <w:sz w:val="24"/>
          <w:szCs w:val="24"/>
        </w:rPr>
      </w:pPr>
      <w:r w:rsidRPr="00825D88">
        <w:rPr>
          <w:rFonts w:ascii="Arial" w:hAnsi="Arial" w:cs="Arial"/>
          <w:sz w:val="24"/>
          <w:szCs w:val="24"/>
        </w:rPr>
        <w:t xml:space="preserve">Feedback on the newsletter </w:t>
      </w:r>
      <w:r w:rsidR="00650AF0">
        <w:rPr>
          <w:rFonts w:ascii="Arial" w:hAnsi="Arial" w:cs="Arial"/>
          <w:sz w:val="24"/>
          <w:szCs w:val="24"/>
        </w:rPr>
        <w:t xml:space="preserve">obtained </w:t>
      </w:r>
      <w:r w:rsidRPr="00825D88">
        <w:rPr>
          <w:rFonts w:ascii="Arial" w:hAnsi="Arial" w:cs="Arial"/>
          <w:sz w:val="24"/>
          <w:szCs w:val="24"/>
        </w:rPr>
        <w:t xml:space="preserve">during </w:t>
      </w:r>
      <w:r w:rsidR="003B4B26">
        <w:rPr>
          <w:rFonts w:ascii="Arial" w:hAnsi="Arial" w:cs="Arial"/>
          <w:sz w:val="24"/>
          <w:szCs w:val="24"/>
        </w:rPr>
        <w:t>tenants'</w:t>
      </w:r>
      <w:r w:rsidRPr="00825D88">
        <w:rPr>
          <w:rFonts w:ascii="Arial" w:hAnsi="Arial" w:cs="Arial"/>
          <w:sz w:val="24"/>
          <w:szCs w:val="24"/>
        </w:rPr>
        <w:t xml:space="preserve"> meetings </w:t>
      </w:r>
      <w:r w:rsidR="00613CCB">
        <w:rPr>
          <w:rFonts w:ascii="Arial" w:hAnsi="Arial" w:cs="Arial"/>
          <w:sz w:val="24"/>
          <w:szCs w:val="24"/>
        </w:rPr>
        <w:t xml:space="preserve">indicated </w:t>
      </w:r>
      <w:r w:rsidRPr="00825D88">
        <w:rPr>
          <w:rFonts w:ascii="Arial" w:hAnsi="Arial" w:cs="Arial"/>
          <w:sz w:val="24"/>
          <w:szCs w:val="24"/>
        </w:rPr>
        <w:t xml:space="preserve">that the newsletter is beneficial and helps to keep tenants informed. </w:t>
      </w:r>
    </w:p>
    <w:p w14:paraId="3FB45BC8" w14:textId="77777777" w:rsidR="008E3AC0" w:rsidRPr="00825D88" w:rsidRDefault="008E3AC0" w:rsidP="008E3AC0">
      <w:pPr>
        <w:pStyle w:val="ListParagraph"/>
        <w:rPr>
          <w:rFonts w:ascii="Arial" w:hAnsi="Arial" w:cs="Arial"/>
          <w:sz w:val="24"/>
          <w:szCs w:val="24"/>
        </w:rPr>
      </w:pPr>
    </w:p>
    <w:p w14:paraId="7EBBABCC" w14:textId="77777777" w:rsidR="001E2458" w:rsidRPr="00825D88" w:rsidRDefault="001E2458" w:rsidP="00825D88">
      <w:pPr>
        <w:contextualSpacing/>
        <w:rPr>
          <w:rFonts w:ascii="Arial" w:hAnsi="Arial" w:cs="Arial"/>
          <w:b/>
          <w:bCs/>
          <w:color w:val="00B050"/>
          <w:sz w:val="24"/>
          <w:szCs w:val="24"/>
        </w:rPr>
      </w:pPr>
      <w:r w:rsidRPr="00825D88">
        <w:rPr>
          <w:rFonts w:ascii="Arial" w:hAnsi="Arial" w:cs="Arial"/>
          <w:b/>
          <w:bCs/>
          <w:color w:val="00B050"/>
          <w:sz w:val="24"/>
          <w:szCs w:val="24"/>
        </w:rPr>
        <w:t>Tenant Involvement Leaflet</w:t>
      </w:r>
    </w:p>
    <w:p w14:paraId="00BABA62" w14:textId="77777777" w:rsidR="001E2458" w:rsidRPr="00825D88" w:rsidRDefault="001E2458" w:rsidP="00825D88">
      <w:pPr>
        <w:contextualSpacing/>
        <w:rPr>
          <w:rFonts w:ascii="Arial" w:hAnsi="Arial" w:cs="Arial"/>
          <w:b/>
          <w:bCs/>
          <w:sz w:val="24"/>
          <w:szCs w:val="24"/>
        </w:rPr>
      </w:pPr>
      <w:r w:rsidRPr="00825D88">
        <w:rPr>
          <w:rFonts w:ascii="Arial" w:hAnsi="Arial" w:cs="Arial"/>
          <w:b/>
          <w:bCs/>
          <w:sz w:val="24"/>
          <w:szCs w:val="24"/>
        </w:rPr>
        <w:t>Purpose</w:t>
      </w:r>
    </w:p>
    <w:p w14:paraId="168CEC17" w14:textId="7E541505" w:rsidR="001E2458" w:rsidRDefault="001E2458" w:rsidP="00825D88">
      <w:pPr>
        <w:contextualSpacing/>
        <w:rPr>
          <w:rFonts w:ascii="Arial" w:hAnsi="Arial" w:cs="Arial"/>
          <w:sz w:val="24"/>
          <w:szCs w:val="24"/>
        </w:rPr>
      </w:pPr>
      <w:r w:rsidRPr="00825D88">
        <w:rPr>
          <w:rFonts w:ascii="Arial" w:hAnsi="Arial" w:cs="Arial"/>
          <w:sz w:val="24"/>
          <w:szCs w:val="24"/>
        </w:rPr>
        <w:t xml:space="preserve">In addition to the Tenant Partnership Agreement, a summary leaflet of involvement activities </w:t>
      </w:r>
      <w:r w:rsidR="0020759A">
        <w:rPr>
          <w:rFonts w:ascii="Arial" w:hAnsi="Arial" w:cs="Arial"/>
          <w:sz w:val="24"/>
          <w:szCs w:val="24"/>
        </w:rPr>
        <w:t>will be</w:t>
      </w:r>
      <w:r w:rsidRPr="00825D88">
        <w:rPr>
          <w:rFonts w:ascii="Arial" w:hAnsi="Arial" w:cs="Arial"/>
          <w:sz w:val="24"/>
          <w:szCs w:val="24"/>
        </w:rPr>
        <w:t xml:space="preserve"> produced to provide a variety of involvement options available to tenants.</w:t>
      </w:r>
    </w:p>
    <w:p w14:paraId="3EEABED4" w14:textId="77777777" w:rsidR="00287BB5" w:rsidRPr="00825D88" w:rsidRDefault="00287BB5" w:rsidP="00825D88">
      <w:pPr>
        <w:contextualSpacing/>
        <w:rPr>
          <w:rFonts w:ascii="Arial" w:hAnsi="Arial" w:cs="Arial"/>
          <w:sz w:val="24"/>
          <w:szCs w:val="24"/>
        </w:rPr>
      </w:pPr>
    </w:p>
    <w:p w14:paraId="285B2633" w14:textId="3371771C" w:rsidR="001E2458" w:rsidRPr="008B38FE" w:rsidRDefault="001E2458" w:rsidP="00825D88">
      <w:pPr>
        <w:contextualSpacing/>
        <w:rPr>
          <w:rFonts w:ascii="Arial" w:hAnsi="Arial" w:cs="Arial"/>
          <w:sz w:val="24"/>
          <w:szCs w:val="24"/>
        </w:rPr>
      </w:pPr>
      <w:r w:rsidRPr="00825D88">
        <w:rPr>
          <w:rFonts w:ascii="Arial" w:hAnsi="Arial" w:cs="Arial"/>
          <w:b/>
          <w:bCs/>
          <w:sz w:val="24"/>
          <w:szCs w:val="24"/>
        </w:rPr>
        <w:t>Outcomes</w:t>
      </w:r>
    </w:p>
    <w:p w14:paraId="4BD548D8" w14:textId="77777777" w:rsidR="001E2458" w:rsidRPr="00825D88" w:rsidRDefault="001E2458" w:rsidP="00825D88">
      <w:pPr>
        <w:pStyle w:val="ListParagraph"/>
        <w:numPr>
          <w:ilvl w:val="0"/>
          <w:numId w:val="23"/>
        </w:numPr>
        <w:rPr>
          <w:rFonts w:ascii="Arial" w:hAnsi="Arial" w:cs="Arial"/>
          <w:sz w:val="24"/>
          <w:szCs w:val="24"/>
        </w:rPr>
      </w:pPr>
      <w:r w:rsidRPr="00825D88">
        <w:rPr>
          <w:rFonts w:ascii="Arial" w:hAnsi="Arial" w:cs="Arial"/>
          <w:sz w:val="24"/>
          <w:szCs w:val="24"/>
        </w:rPr>
        <w:t>Encourages more tenants to become involved.</w:t>
      </w:r>
    </w:p>
    <w:p w14:paraId="0F794ABE" w14:textId="7A230547" w:rsidR="000E16C4" w:rsidRDefault="001E2458" w:rsidP="000E16C4">
      <w:pPr>
        <w:pStyle w:val="ListParagraph"/>
        <w:numPr>
          <w:ilvl w:val="0"/>
          <w:numId w:val="23"/>
        </w:numPr>
        <w:rPr>
          <w:rFonts w:ascii="Arial" w:hAnsi="Arial" w:cs="Arial"/>
          <w:sz w:val="24"/>
          <w:szCs w:val="24"/>
        </w:rPr>
      </w:pPr>
      <w:r w:rsidRPr="00825D88">
        <w:rPr>
          <w:rFonts w:ascii="Arial" w:hAnsi="Arial" w:cs="Arial"/>
          <w:sz w:val="24"/>
          <w:szCs w:val="24"/>
        </w:rPr>
        <w:t>Provides an illustrated chart of involvement activities</w:t>
      </w:r>
      <w:r w:rsidR="00E02AC6" w:rsidRPr="00825D88">
        <w:rPr>
          <w:rFonts w:ascii="Arial" w:hAnsi="Arial" w:cs="Arial"/>
          <w:sz w:val="24"/>
          <w:szCs w:val="24"/>
        </w:rPr>
        <w:t xml:space="preserve">. </w:t>
      </w:r>
    </w:p>
    <w:p w14:paraId="3B6CAEB4" w14:textId="428081AB" w:rsidR="007A527C" w:rsidRPr="00462322" w:rsidRDefault="000E16C4" w:rsidP="00462322">
      <w:pPr>
        <w:pStyle w:val="ListParagraph"/>
        <w:rPr>
          <w:rFonts w:ascii="Arial" w:hAnsi="Arial" w:cs="Arial"/>
          <w:sz w:val="24"/>
          <w:szCs w:val="24"/>
        </w:rPr>
      </w:pPr>
      <w:r>
        <w:rPr>
          <w:rFonts w:ascii="Arial" w:hAnsi="Arial" w:cs="Arial"/>
          <w:sz w:val="24"/>
          <w:szCs w:val="24"/>
        </w:rPr>
        <w:t xml:space="preserve">                                                                                                  </w:t>
      </w:r>
    </w:p>
    <w:p w14:paraId="33786FE8" w14:textId="5376FA18" w:rsidR="001E2458" w:rsidRPr="00825D88" w:rsidRDefault="001E2458" w:rsidP="00825D88">
      <w:pPr>
        <w:contextualSpacing/>
        <w:rPr>
          <w:rFonts w:ascii="Arial" w:hAnsi="Arial" w:cs="Arial"/>
          <w:b/>
          <w:bCs/>
          <w:color w:val="00B050"/>
          <w:sz w:val="24"/>
          <w:szCs w:val="24"/>
        </w:rPr>
      </w:pPr>
      <w:r w:rsidRPr="00825D88">
        <w:rPr>
          <w:rFonts w:ascii="Arial" w:hAnsi="Arial" w:cs="Arial"/>
          <w:b/>
          <w:bCs/>
          <w:color w:val="00B050"/>
          <w:sz w:val="24"/>
          <w:szCs w:val="24"/>
        </w:rPr>
        <w:t>Tenants Welcome Pack Folder</w:t>
      </w:r>
    </w:p>
    <w:p w14:paraId="2E69EF2C" w14:textId="77777777" w:rsidR="001E2458" w:rsidRPr="00825D88" w:rsidRDefault="001E2458" w:rsidP="00825D88">
      <w:pPr>
        <w:contextualSpacing/>
        <w:rPr>
          <w:rFonts w:ascii="Arial" w:hAnsi="Arial" w:cs="Arial"/>
          <w:b/>
          <w:bCs/>
          <w:sz w:val="24"/>
          <w:szCs w:val="24"/>
        </w:rPr>
      </w:pPr>
      <w:r w:rsidRPr="00825D88">
        <w:rPr>
          <w:rFonts w:ascii="Arial" w:hAnsi="Arial" w:cs="Arial"/>
          <w:b/>
          <w:bCs/>
          <w:sz w:val="24"/>
          <w:szCs w:val="24"/>
        </w:rPr>
        <w:t>Purpose</w:t>
      </w:r>
    </w:p>
    <w:p w14:paraId="3109474C" w14:textId="77777777" w:rsidR="001E2458" w:rsidRPr="00825D88" w:rsidRDefault="001E2458" w:rsidP="00825D88">
      <w:pPr>
        <w:contextualSpacing/>
        <w:rPr>
          <w:rFonts w:ascii="Arial" w:hAnsi="Arial" w:cs="Arial"/>
          <w:sz w:val="24"/>
          <w:szCs w:val="24"/>
        </w:rPr>
      </w:pPr>
      <w:r w:rsidRPr="00825D88">
        <w:rPr>
          <w:rFonts w:ascii="Arial" w:hAnsi="Arial" w:cs="Arial"/>
          <w:sz w:val="24"/>
          <w:szCs w:val="24"/>
        </w:rPr>
        <w:t>A folder has been introduced to hold and contain all information leaflets to hand out to new tenants at the start of their tenancy.</w:t>
      </w:r>
    </w:p>
    <w:p w14:paraId="4C01000E" w14:textId="77777777" w:rsidR="001E2458" w:rsidRPr="00825D88" w:rsidRDefault="001E2458" w:rsidP="00825D88">
      <w:pPr>
        <w:contextualSpacing/>
        <w:rPr>
          <w:rFonts w:ascii="Arial" w:hAnsi="Arial" w:cs="Arial"/>
          <w:b/>
          <w:bCs/>
          <w:sz w:val="24"/>
          <w:szCs w:val="24"/>
        </w:rPr>
      </w:pPr>
    </w:p>
    <w:p w14:paraId="5D6C03EF" w14:textId="77777777" w:rsidR="001E2458" w:rsidRPr="00825D88" w:rsidRDefault="001E2458" w:rsidP="00825D88">
      <w:pPr>
        <w:contextualSpacing/>
        <w:rPr>
          <w:rFonts w:ascii="Arial" w:hAnsi="Arial" w:cs="Arial"/>
          <w:b/>
          <w:bCs/>
          <w:sz w:val="24"/>
          <w:szCs w:val="24"/>
        </w:rPr>
      </w:pPr>
      <w:r w:rsidRPr="00825D88">
        <w:rPr>
          <w:rFonts w:ascii="Arial" w:hAnsi="Arial" w:cs="Arial"/>
          <w:b/>
          <w:bCs/>
          <w:sz w:val="24"/>
          <w:szCs w:val="24"/>
        </w:rPr>
        <w:t>Outcomes</w:t>
      </w:r>
    </w:p>
    <w:p w14:paraId="13DFC26A" w14:textId="77777777" w:rsidR="001E2458" w:rsidRPr="00825D88" w:rsidRDefault="001E2458" w:rsidP="00825D88">
      <w:pPr>
        <w:pStyle w:val="ListParagraph"/>
        <w:numPr>
          <w:ilvl w:val="0"/>
          <w:numId w:val="24"/>
        </w:numPr>
        <w:rPr>
          <w:rFonts w:ascii="Arial" w:hAnsi="Arial" w:cs="Arial"/>
          <w:sz w:val="24"/>
          <w:szCs w:val="24"/>
        </w:rPr>
      </w:pPr>
      <w:r w:rsidRPr="00825D88">
        <w:rPr>
          <w:rFonts w:ascii="Arial" w:hAnsi="Arial" w:cs="Arial"/>
          <w:sz w:val="24"/>
          <w:szCs w:val="24"/>
        </w:rPr>
        <w:t>All information leaflets can be kept together to refer to throughout the tenancy.</w:t>
      </w:r>
    </w:p>
    <w:p w14:paraId="5BBE6275" w14:textId="77777777" w:rsidR="00462322" w:rsidRDefault="00462322" w:rsidP="00825D88">
      <w:pPr>
        <w:contextualSpacing/>
        <w:rPr>
          <w:rFonts w:ascii="Arial" w:hAnsi="Arial" w:cs="Arial"/>
          <w:b/>
          <w:bCs/>
          <w:color w:val="00B050"/>
          <w:sz w:val="24"/>
          <w:szCs w:val="24"/>
        </w:rPr>
      </w:pPr>
    </w:p>
    <w:p w14:paraId="7F13D1DE" w14:textId="7D69B7D5" w:rsidR="00BC0FE9" w:rsidRPr="00825D88" w:rsidRDefault="00BC0FE9" w:rsidP="00825D88">
      <w:pPr>
        <w:contextualSpacing/>
        <w:rPr>
          <w:rFonts w:ascii="Arial" w:hAnsi="Arial" w:cs="Arial"/>
          <w:b/>
          <w:bCs/>
          <w:color w:val="00B050"/>
          <w:sz w:val="24"/>
          <w:szCs w:val="24"/>
        </w:rPr>
      </w:pPr>
      <w:r w:rsidRPr="00825D88">
        <w:rPr>
          <w:rFonts w:ascii="Arial" w:hAnsi="Arial" w:cs="Arial"/>
          <w:b/>
          <w:bCs/>
          <w:color w:val="00B050"/>
          <w:sz w:val="24"/>
          <w:szCs w:val="24"/>
        </w:rPr>
        <w:t>Tenants Handbook</w:t>
      </w:r>
    </w:p>
    <w:p w14:paraId="3667335A" w14:textId="77777777" w:rsidR="00BC0FE9" w:rsidRPr="00825D88" w:rsidRDefault="00BC0FE9" w:rsidP="00825D88">
      <w:pPr>
        <w:contextualSpacing/>
        <w:rPr>
          <w:rFonts w:ascii="Arial" w:hAnsi="Arial" w:cs="Arial"/>
          <w:b/>
          <w:bCs/>
          <w:sz w:val="24"/>
          <w:szCs w:val="24"/>
        </w:rPr>
      </w:pPr>
      <w:r w:rsidRPr="00825D88">
        <w:rPr>
          <w:rFonts w:ascii="Arial" w:hAnsi="Arial" w:cs="Arial"/>
          <w:b/>
          <w:bCs/>
          <w:sz w:val="24"/>
          <w:szCs w:val="24"/>
        </w:rPr>
        <w:t>Purpose</w:t>
      </w:r>
    </w:p>
    <w:p w14:paraId="3029C75B" w14:textId="6EB8C214" w:rsidR="00BC0FE9" w:rsidRPr="00825D88" w:rsidRDefault="00BC0FE9" w:rsidP="00825D88">
      <w:pPr>
        <w:contextualSpacing/>
        <w:rPr>
          <w:rFonts w:ascii="Arial" w:hAnsi="Arial" w:cs="Arial"/>
          <w:sz w:val="24"/>
          <w:szCs w:val="24"/>
        </w:rPr>
      </w:pPr>
      <w:r w:rsidRPr="00825D88">
        <w:rPr>
          <w:rFonts w:ascii="Arial" w:hAnsi="Arial" w:cs="Arial"/>
          <w:sz w:val="24"/>
          <w:szCs w:val="24"/>
        </w:rPr>
        <w:t>The tenant’s handbook provides important information to tenants at the start of their tenancy</w:t>
      </w:r>
      <w:r w:rsidR="003B4B26">
        <w:rPr>
          <w:rFonts w:ascii="Arial" w:hAnsi="Arial" w:cs="Arial"/>
          <w:sz w:val="24"/>
          <w:szCs w:val="24"/>
        </w:rPr>
        <w:t>,</w:t>
      </w:r>
      <w:r w:rsidRPr="00825D88">
        <w:rPr>
          <w:rFonts w:ascii="Arial" w:hAnsi="Arial" w:cs="Arial"/>
          <w:sz w:val="24"/>
          <w:szCs w:val="24"/>
        </w:rPr>
        <w:t xml:space="preserve"> from moving in to moving on.</w:t>
      </w:r>
    </w:p>
    <w:p w14:paraId="4DD1C8B9" w14:textId="77777777" w:rsidR="00BC0FE9" w:rsidRPr="00825D88" w:rsidRDefault="00BC0FE9" w:rsidP="00825D88">
      <w:pPr>
        <w:contextualSpacing/>
        <w:rPr>
          <w:rFonts w:ascii="Arial" w:hAnsi="Arial" w:cs="Arial"/>
          <w:sz w:val="24"/>
          <w:szCs w:val="24"/>
        </w:rPr>
      </w:pPr>
    </w:p>
    <w:p w14:paraId="59E8C793" w14:textId="77777777" w:rsidR="00C76CB8" w:rsidRDefault="00C76CB8" w:rsidP="00825D88">
      <w:pPr>
        <w:contextualSpacing/>
        <w:rPr>
          <w:rFonts w:ascii="Arial" w:hAnsi="Arial" w:cs="Arial"/>
          <w:b/>
          <w:bCs/>
          <w:sz w:val="24"/>
          <w:szCs w:val="24"/>
        </w:rPr>
      </w:pPr>
    </w:p>
    <w:p w14:paraId="040E32CF" w14:textId="45E0BE13" w:rsidR="00BC0FE9" w:rsidRPr="00825D88" w:rsidRDefault="00BC0FE9" w:rsidP="00825D88">
      <w:pPr>
        <w:contextualSpacing/>
        <w:rPr>
          <w:rFonts w:ascii="Arial" w:hAnsi="Arial" w:cs="Arial"/>
          <w:b/>
          <w:bCs/>
          <w:sz w:val="24"/>
          <w:szCs w:val="24"/>
        </w:rPr>
      </w:pPr>
      <w:r w:rsidRPr="00825D88">
        <w:rPr>
          <w:rFonts w:ascii="Arial" w:hAnsi="Arial" w:cs="Arial"/>
          <w:b/>
          <w:bCs/>
          <w:sz w:val="24"/>
          <w:szCs w:val="24"/>
        </w:rPr>
        <w:lastRenderedPageBreak/>
        <w:t>Outcomes</w:t>
      </w:r>
    </w:p>
    <w:p w14:paraId="365316EA" w14:textId="77777777" w:rsidR="006129CF" w:rsidRPr="00825D88" w:rsidRDefault="006129CF" w:rsidP="00825D88">
      <w:pPr>
        <w:pStyle w:val="ListParagraph"/>
        <w:numPr>
          <w:ilvl w:val="0"/>
          <w:numId w:val="25"/>
        </w:numPr>
        <w:rPr>
          <w:rFonts w:ascii="Arial" w:hAnsi="Arial" w:cs="Arial"/>
          <w:sz w:val="24"/>
          <w:szCs w:val="24"/>
        </w:rPr>
      </w:pPr>
      <w:r w:rsidRPr="00825D88">
        <w:rPr>
          <w:rFonts w:ascii="Arial" w:hAnsi="Arial" w:cs="Arial"/>
          <w:sz w:val="24"/>
          <w:szCs w:val="24"/>
        </w:rPr>
        <w:t>It sets out rights and responsibilities as a tenant and what to expect from the landlord.</w:t>
      </w:r>
    </w:p>
    <w:p w14:paraId="48422119" w14:textId="77777777" w:rsidR="00C76CB8" w:rsidRDefault="006129CF" w:rsidP="00C76CB8">
      <w:pPr>
        <w:pStyle w:val="ListParagraph"/>
        <w:numPr>
          <w:ilvl w:val="0"/>
          <w:numId w:val="25"/>
        </w:numPr>
        <w:rPr>
          <w:rFonts w:ascii="Arial" w:hAnsi="Arial" w:cs="Arial"/>
          <w:sz w:val="24"/>
          <w:szCs w:val="24"/>
        </w:rPr>
      </w:pPr>
      <w:r w:rsidRPr="00825D88">
        <w:rPr>
          <w:rFonts w:ascii="Arial" w:hAnsi="Arial" w:cs="Arial"/>
          <w:sz w:val="24"/>
          <w:szCs w:val="24"/>
        </w:rPr>
        <w:t xml:space="preserve">It provides useful contact details. </w:t>
      </w:r>
    </w:p>
    <w:p w14:paraId="37CF2698" w14:textId="5E92FEB4" w:rsidR="007E0C81" w:rsidRPr="00C76CB8" w:rsidRDefault="00C6038C" w:rsidP="00C76CB8">
      <w:pPr>
        <w:pStyle w:val="ListParagraph"/>
        <w:rPr>
          <w:rFonts w:ascii="Arial" w:hAnsi="Arial" w:cs="Arial"/>
          <w:sz w:val="24"/>
          <w:szCs w:val="24"/>
        </w:rPr>
      </w:pPr>
      <w:r w:rsidRPr="00C76CB8">
        <w:rPr>
          <w:rFonts w:ascii="Arial" w:hAnsi="Arial" w:cs="Arial"/>
          <w:sz w:val="24"/>
          <w:szCs w:val="24"/>
        </w:rPr>
        <w:t xml:space="preserve">                                                                                                                   </w:t>
      </w:r>
    </w:p>
    <w:p w14:paraId="6BA0C4D2" w14:textId="21086E3C" w:rsidR="005254DF" w:rsidRPr="007E0C81" w:rsidRDefault="005254DF" w:rsidP="007E0C81">
      <w:pPr>
        <w:rPr>
          <w:rFonts w:ascii="Arial" w:hAnsi="Arial" w:cs="Arial"/>
          <w:sz w:val="24"/>
          <w:szCs w:val="24"/>
        </w:rPr>
      </w:pPr>
      <w:r w:rsidRPr="007E0C81">
        <w:rPr>
          <w:rFonts w:ascii="Arial" w:hAnsi="Arial" w:cs="Arial"/>
          <w:b/>
          <w:bCs/>
          <w:color w:val="00B050"/>
          <w:sz w:val="24"/>
          <w:szCs w:val="24"/>
        </w:rPr>
        <w:t xml:space="preserve">Advice about Fire Safety in Flats Leaflet </w:t>
      </w:r>
    </w:p>
    <w:p w14:paraId="11AB8DC6" w14:textId="77777777" w:rsidR="005254DF" w:rsidRPr="00825D88" w:rsidRDefault="005254DF" w:rsidP="00825D88">
      <w:pPr>
        <w:contextualSpacing/>
        <w:rPr>
          <w:rFonts w:ascii="Arial" w:hAnsi="Arial" w:cs="Arial"/>
          <w:b/>
          <w:bCs/>
          <w:sz w:val="24"/>
          <w:szCs w:val="24"/>
        </w:rPr>
      </w:pPr>
      <w:r w:rsidRPr="00825D88">
        <w:rPr>
          <w:rFonts w:ascii="Arial" w:hAnsi="Arial" w:cs="Arial"/>
          <w:b/>
          <w:bCs/>
          <w:sz w:val="24"/>
          <w:szCs w:val="24"/>
        </w:rPr>
        <w:t>Purpose</w:t>
      </w:r>
    </w:p>
    <w:p w14:paraId="7D6AA48A" w14:textId="77777777" w:rsidR="005254DF" w:rsidRPr="00825D88" w:rsidRDefault="005254DF" w:rsidP="00825D88">
      <w:pPr>
        <w:contextualSpacing/>
        <w:rPr>
          <w:rFonts w:ascii="Arial" w:hAnsi="Arial" w:cs="Arial"/>
          <w:sz w:val="24"/>
          <w:szCs w:val="24"/>
        </w:rPr>
      </w:pPr>
      <w:r w:rsidRPr="00825D88">
        <w:rPr>
          <w:rFonts w:ascii="Arial" w:hAnsi="Arial" w:cs="Arial"/>
          <w:sz w:val="24"/>
          <w:szCs w:val="24"/>
        </w:rPr>
        <w:t xml:space="preserve">The Council has a responsibility to ensure that the structure of buildings and communal areas within them meet the fire safety requirements. Fire risk assessments identify and put in place all measures to reduce the risk of a fire starting, quickly spreading, or producing lots of smoke that will put lives in danger. </w:t>
      </w:r>
    </w:p>
    <w:p w14:paraId="7F374A80" w14:textId="77777777" w:rsidR="005254DF" w:rsidRPr="00825D88" w:rsidRDefault="005254DF" w:rsidP="00825D88">
      <w:pPr>
        <w:contextualSpacing/>
        <w:rPr>
          <w:rFonts w:ascii="Arial" w:hAnsi="Arial" w:cs="Arial"/>
          <w:b/>
          <w:bCs/>
          <w:sz w:val="24"/>
          <w:szCs w:val="24"/>
        </w:rPr>
      </w:pPr>
    </w:p>
    <w:p w14:paraId="073200D2" w14:textId="77777777" w:rsidR="005254DF" w:rsidRPr="00825D88" w:rsidRDefault="005254DF" w:rsidP="00825D88">
      <w:pPr>
        <w:contextualSpacing/>
        <w:rPr>
          <w:rFonts w:ascii="Arial" w:hAnsi="Arial" w:cs="Arial"/>
          <w:b/>
          <w:bCs/>
          <w:sz w:val="24"/>
          <w:szCs w:val="24"/>
        </w:rPr>
      </w:pPr>
      <w:r w:rsidRPr="00825D88">
        <w:rPr>
          <w:rFonts w:ascii="Arial" w:hAnsi="Arial" w:cs="Arial"/>
          <w:b/>
          <w:bCs/>
          <w:sz w:val="24"/>
          <w:szCs w:val="24"/>
        </w:rPr>
        <w:t xml:space="preserve">Outcomes </w:t>
      </w:r>
    </w:p>
    <w:p w14:paraId="230133A2" w14:textId="77777777" w:rsidR="007D2450" w:rsidRPr="00825D88" w:rsidRDefault="007D2450" w:rsidP="00825D88">
      <w:pPr>
        <w:pStyle w:val="ListParagraph"/>
        <w:numPr>
          <w:ilvl w:val="0"/>
          <w:numId w:val="26"/>
        </w:numPr>
        <w:rPr>
          <w:rFonts w:ascii="Arial" w:hAnsi="Arial" w:cs="Arial"/>
          <w:sz w:val="24"/>
          <w:szCs w:val="24"/>
        </w:rPr>
      </w:pPr>
      <w:r w:rsidRPr="00825D88">
        <w:rPr>
          <w:rFonts w:ascii="Arial" w:hAnsi="Arial" w:cs="Arial"/>
          <w:sz w:val="24"/>
          <w:szCs w:val="24"/>
        </w:rPr>
        <w:t>The leaflet provides information and advice to tenants living in flats.</w:t>
      </w:r>
    </w:p>
    <w:p w14:paraId="00268FCB" w14:textId="6ECFCFA7" w:rsidR="007D2450" w:rsidRPr="00825D88" w:rsidRDefault="007D2450" w:rsidP="00825D88">
      <w:pPr>
        <w:pStyle w:val="ListParagraph"/>
        <w:numPr>
          <w:ilvl w:val="0"/>
          <w:numId w:val="26"/>
        </w:numPr>
        <w:rPr>
          <w:rFonts w:ascii="Arial" w:hAnsi="Arial" w:cs="Arial"/>
          <w:sz w:val="24"/>
          <w:szCs w:val="24"/>
        </w:rPr>
      </w:pPr>
      <w:r w:rsidRPr="00825D88">
        <w:rPr>
          <w:rFonts w:ascii="Arial" w:hAnsi="Arial" w:cs="Arial"/>
          <w:sz w:val="24"/>
          <w:szCs w:val="24"/>
        </w:rPr>
        <w:t xml:space="preserve">Safety information on communal areas is provided on good housekeeping, store cupboards, mobility scooters, and </w:t>
      </w:r>
      <w:r w:rsidR="003B4B26">
        <w:rPr>
          <w:rFonts w:ascii="Arial" w:hAnsi="Arial" w:cs="Arial"/>
          <w:sz w:val="24"/>
          <w:szCs w:val="24"/>
        </w:rPr>
        <w:t>a</w:t>
      </w:r>
      <w:r w:rsidRPr="00825D88">
        <w:rPr>
          <w:rFonts w:ascii="Arial" w:hAnsi="Arial" w:cs="Arial"/>
          <w:sz w:val="24"/>
          <w:szCs w:val="24"/>
        </w:rPr>
        <w:t xml:space="preserve"> </w:t>
      </w:r>
      <w:r w:rsidR="003B4B26">
        <w:rPr>
          <w:rFonts w:ascii="Arial" w:hAnsi="Arial" w:cs="Arial"/>
          <w:sz w:val="24"/>
          <w:szCs w:val="24"/>
        </w:rPr>
        <w:t>no-smoking</w:t>
      </w:r>
      <w:r w:rsidRPr="00825D88">
        <w:rPr>
          <w:rFonts w:ascii="Arial" w:hAnsi="Arial" w:cs="Arial"/>
          <w:sz w:val="24"/>
          <w:szCs w:val="24"/>
        </w:rPr>
        <w:t xml:space="preserve"> policy.</w:t>
      </w:r>
    </w:p>
    <w:p w14:paraId="62670C3A" w14:textId="789B8940" w:rsidR="007D2450" w:rsidRPr="00825D88" w:rsidRDefault="007D2450" w:rsidP="00825D88">
      <w:pPr>
        <w:pStyle w:val="ListParagraph"/>
        <w:numPr>
          <w:ilvl w:val="0"/>
          <w:numId w:val="26"/>
        </w:numPr>
        <w:rPr>
          <w:rFonts w:ascii="Arial" w:hAnsi="Arial" w:cs="Arial"/>
          <w:sz w:val="24"/>
          <w:szCs w:val="24"/>
        </w:rPr>
      </w:pPr>
      <w:r w:rsidRPr="00825D88">
        <w:rPr>
          <w:rFonts w:ascii="Arial" w:hAnsi="Arial" w:cs="Arial"/>
          <w:sz w:val="24"/>
          <w:szCs w:val="24"/>
        </w:rPr>
        <w:t xml:space="preserve">Safety information for flats </w:t>
      </w:r>
      <w:r w:rsidR="003B4B26">
        <w:rPr>
          <w:rFonts w:ascii="Arial" w:hAnsi="Arial" w:cs="Arial"/>
          <w:sz w:val="24"/>
          <w:szCs w:val="24"/>
        </w:rPr>
        <w:t>includes</w:t>
      </w:r>
      <w:r w:rsidRPr="00825D88">
        <w:rPr>
          <w:rFonts w:ascii="Arial" w:hAnsi="Arial" w:cs="Arial"/>
          <w:sz w:val="24"/>
          <w:szCs w:val="24"/>
        </w:rPr>
        <w:t xml:space="preserve"> smoke alarms, electrical appliances, and fire doors. </w:t>
      </w:r>
    </w:p>
    <w:p w14:paraId="264CF0BA" w14:textId="44777D3C" w:rsidR="007D2450" w:rsidRPr="00825D88" w:rsidRDefault="007D2450" w:rsidP="00825D88">
      <w:pPr>
        <w:pStyle w:val="ListParagraph"/>
        <w:numPr>
          <w:ilvl w:val="0"/>
          <w:numId w:val="24"/>
        </w:numPr>
        <w:rPr>
          <w:rFonts w:ascii="Arial" w:hAnsi="Arial" w:cs="Arial"/>
          <w:sz w:val="24"/>
          <w:szCs w:val="24"/>
        </w:rPr>
      </w:pPr>
      <w:r w:rsidRPr="00825D88">
        <w:rPr>
          <w:rFonts w:ascii="Arial" w:hAnsi="Arial" w:cs="Arial"/>
          <w:sz w:val="24"/>
          <w:szCs w:val="24"/>
        </w:rPr>
        <w:t>Advice to tenants has meant their co-operation to clear personal belongings f</w:t>
      </w:r>
      <w:r w:rsidR="003B01E3">
        <w:rPr>
          <w:rFonts w:ascii="Arial" w:hAnsi="Arial" w:cs="Arial"/>
          <w:sz w:val="24"/>
          <w:szCs w:val="24"/>
        </w:rPr>
        <w:t>ro</w:t>
      </w:r>
      <w:r w:rsidRPr="00825D88">
        <w:rPr>
          <w:rFonts w:ascii="Arial" w:hAnsi="Arial" w:cs="Arial"/>
          <w:sz w:val="24"/>
          <w:szCs w:val="24"/>
        </w:rPr>
        <w:t xml:space="preserve">m communal landings to provide good </w:t>
      </w:r>
      <w:r w:rsidR="007C3EA8" w:rsidRPr="00825D88">
        <w:rPr>
          <w:rFonts w:ascii="Arial" w:hAnsi="Arial" w:cs="Arial"/>
          <w:sz w:val="24"/>
          <w:szCs w:val="24"/>
        </w:rPr>
        <w:t>housekeeping</w:t>
      </w:r>
      <w:r w:rsidRPr="00825D88">
        <w:rPr>
          <w:rFonts w:ascii="Arial" w:hAnsi="Arial" w:cs="Arial"/>
          <w:sz w:val="24"/>
          <w:szCs w:val="24"/>
        </w:rPr>
        <w:t xml:space="preserve"> and safe spaces </w:t>
      </w:r>
    </w:p>
    <w:p w14:paraId="390AE5AD" w14:textId="7006AC7D" w:rsidR="00A5605D" w:rsidRPr="00D70503" w:rsidRDefault="00DD6198" w:rsidP="00825D88">
      <w:pPr>
        <w:contextualSpacing/>
        <w:rPr>
          <w:rFonts w:ascii="Arial" w:hAnsi="Arial" w:cs="Arial"/>
          <w:sz w:val="24"/>
          <w:szCs w:val="24"/>
        </w:rPr>
      </w:pPr>
      <w:r w:rsidRPr="00D70503">
        <w:rPr>
          <w:rFonts w:ascii="Arial" w:hAnsi="Arial" w:cs="Arial"/>
          <w:sz w:val="24"/>
          <w:szCs w:val="24"/>
        </w:rPr>
        <w:t xml:space="preserve">                                                                                                                              </w:t>
      </w:r>
    </w:p>
    <w:p w14:paraId="0B2F52A7" w14:textId="192EF21C" w:rsidR="007F0AA9" w:rsidRPr="00825D88" w:rsidRDefault="007F0AA9" w:rsidP="00825D88">
      <w:pPr>
        <w:contextualSpacing/>
        <w:rPr>
          <w:rFonts w:ascii="Arial" w:hAnsi="Arial" w:cs="Arial"/>
          <w:b/>
          <w:bCs/>
          <w:color w:val="00B050"/>
          <w:sz w:val="24"/>
          <w:szCs w:val="24"/>
        </w:rPr>
      </w:pPr>
      <w:r w:rsidRPr="00825D88">
        <w:rPr>
          <w:rFonts w:ascii="Arial" w:hAnsi="Arial" w:cs="Arial"/>
          <w:b/>
          <w:bCs/>
          <w:color w:val="00B050"/>
          <w:sz w:val="24"/>
          <w:szCs w:val="24"/>
        </w:rPr>
        <w:t>Maintenance to Properties</w:t>
      </w:r>
    </w:p>
    <w:p w14:paraId="318299B9" w14:textId="77777777" w:rsidR="007F0AA9" w:rsidRPr="00825D88" w:rsidRDefault="007F0AA9" w:rsidP="00825D88">
      <w:pPr>
        <w:contextualSpacing/>
        <w:rPr>
          <w:rFonts w:ascii="Arial" w:hAnsi="Arial" w:cs="Arial"/>
          <w:sz w:val="24"/>
          <w:szCs w:val="24"/>
        </w:rPr>
      </w:pPr>
      <w:r w:rsidRPr="00825D88">
        <w:rPr>
          <w:rFonts w:ascii="Arial" w:hAnsi="Arial" w:cs="Arial"/>
          <w:b/>
          <w:bCs/>
          <w:sz w:val="24"/>
          <w:szCs w:val="24"/>
        </w:rPr>
        <w:t>Purpose</w:t>
      </w:r>
    </w:p>
    <w:p w14:paraId="7A502BDD" w14:textId="723AEA3C" w:rsidR="007F0AA9" w:rsidRPr="00825D88" w:rsidRDefault="007F0AA9" w:rsidP="00825D88">
      <w:pPr>
        <w:contextualSpacing/>
        <w:rPr>
          <w:rFonts w:ascii="Arial" w:hAnsi="Arial" w:cs="Arial"/>
          <w:sz w:val="24"/>
          <w:szCs w:val="24"/>
        </w:rPr>
      </w:pPr>
      <w:r w:rsidRPr="00825D88">
        <w:rPr>
          <w:rFonts w:ascii="Arial" w:hAnsi="Arial" w:cs="Arial"/>
          <w:sz w:val="24"/>
          <w:szCs w:val="24"/>
        </w:rPr>
        <w:t xml:space="preserve">The Council is responsible for the </w:t>
      </w:r>
      <w:r w:rsidR="003B4B26">
        <w:rPr>
          <w:rFonts w:ascii="Arial" w:hAnsi="Arial" w:cs="Arial"/>
          <w:sz w:val="24"/>
          <w:szCs w:val="24"/>
        </w:rPr>
        <w:t>structural</w:t>
      </w:r>
      <w:r w:rsidRPr="00825D88">
        <w:rPr>
          <w:rFonts w:ascii="Arial" w:hAnsi="Arial" w:cs="Arial"/>
          <w:sz w:val="24"/>
          <w:szCs w:val="24"/>
        </w:rPr>
        <w:t xml:space="preserve"> fabric and fixtures and fittings of the property and will prioritise works according to their urgency. The leaflet provides a guide to timescales for addressing different repair work, some of which is carried out as part of planned maintenance programs.</w:t>
      </w:r>
    </w:p>
    <w:p w14:paraId="5D3B7D17" w14:textId="77777777" w:rsidR="00140014" w:rsidRDefault="00140014" w:rsidP="00825D88">
      <w:pPr>
        <w:contextualSpacing/>
        <w:rPr>
          <w:rFonts w:ascii="Arial" w:hAnsi="Arial" w:cs="Arial"/>
          <w:b/>
          <w:bCs/>
          <w:sz w:val="24"/>
          <w:szCs w:val="24"/>
        </w:rPr>
      </w:pPr>
    </w:p>
    <w:p w14:paraId="214FF2CC" w14:textId="19834D5C" w:rsidR="007F0AA9" w:rsidRPr="00825D88" w:rsidRDefault="007F0AA9" w:rsidP="00825D88">
      <w:pPr>
        <w:contextualSpacing/>
        <w:rPr>
          <w:rFonts w:ascii="Arial" w:hAnsi="Arial" w:cs="Arial"/>
          <w:b/>
          <w:bCs/>
          <w:sz w:val="24"/>
          <w:szCs w:val="24"/>
        </w:rPr>
      </w:pPr>
      <w:r w:rsidRPr="00825D88">
        <w:rPr>
          <w:rFonts w:ascii="Arial" w:hAnsi="Arial" w:cs="Arial"/>
          <w:b/>
          <w:bCs/>
          <w:sz w:val="24"/>
          <w:szCs w:val="24"/>
        </w:rPr>
        <w:t xml:space="preserve">Outcomes </w:t>
      </w:r>
    </w:p>
    <w:p w14:paraId="6EA7042F" w14:textId="77777777" w:rsidR="009B79D4" w:rsidRPr="00825D88" w:rsidRDefault="009B79D4" w:rsidP="00825D88">
      <w:pPr>
        <w:pStyle w:val="ListParagraph"/>
        <w:numPr>
          <w:ilvl w:val="0"/>
          <w:numId w:val="24"/>
        </w:numPr>
        <w:rPr>
          <w:rFonts w:ascii="Arial" w:hAnsi="Arial" w:cs="Arial"/>
          <w:sz w:val="24"/>
          <w:szCs w:val="24"/>
        </w:rPr>
      </w:pPr>
      <w:r w:rsidRPr="00825D88">
        <w:rPr>
          <w:rFonts w:ascii="Arial" w:hAnsi="Arial" w:cs="Arial"/>
          <w:sz w:val="24"/>
          <w:szCs w:val="24"/>
        </w:rPr>
        <w:t>The leaflet has been reviewed and revised in 2024</w:t>
      </w:r>
    </w:p>
    <w:p w14:paraId="18586727" w14:textId="09F73317" w:rsidR="009B79D4" w:rsidRPr="00825D88" w:rsidRDefault="009B79D4" w:rsidP="00825D88">
      <w:pPr>
        <w:pStyle w:val="ListParagraph"/>
        <w:numPr>
          <w:ilvl w:val="0"/>
          <w:numId w:val="27"/>
        </w:numPr>
        <w:rPr>
          <w:rFonts w:ascii="Arial" w:hAnsi="Arial" w:cs="Arial"/>
          <w:sz w:val="24"/>
          <w:szCs w:val="24"/>
        </w:rPr>
      </w:pPr>
      <w:r w:rsidRPr="00825D88">
        <w:rPr>
          <w:rFonts w:ascii="Arial" w:hAnsi="Arial" w:cs="Arial"/>
          <w:sz w:val="24"/>
          <w:szCs w:val="24"/>
        </w:rPr>
        <w:t xml:space="preserve">The leaflet identifies </w:t>
      </w:r>
      <w:r w:rsidR="003B4B26">
        <w:rPr>
          <w:rFonts w:ascii="Arial" w:hAnsi="Arial" w:cs="Arial"/>
          <w:sz w:val="24"/>
          <w:szCs w:val="24"/>
        </w:rPr>
        <w:t xml:space="preserve">the </w:t>
      </w:r>
      <w:r w:rsidRPr="00825D88">
        <w:rPr>
          <w:rFonts w:ascii="Arial" w:hAnsi="Arial" w:cs="Arial"/>
          <w:sz w:val="24"/>
          <w:szCs w:val="24"/>
        </w:rPr>
        <w:t>responsibilities of the tenant and those of the landlord for internal and external repairs.</w:t>
      </w:r>
    </w:p>
    <w:p w14:paraId="127A0230" w14:textId="77777777" w:rsidR="009B79D4" w:rsidRPr="00825D88" w:rsidRDefault="009B79D4" w:rsidP="00825D88">
      <w:pPr>
        <w:pStyle w:val="ListParagraph"/>
        <w:numPr>
          <w:ilvl w:val="0"/>
          <w:numId w:val="27"/>
        </w:numPr>
        <w:rPr>
          <w:rFonts w:ascii="Arial" w:hAnsi="Arial" w:cs="Arial"/>
          <w:sz w:val="24"/>
          <w:szCs w:val="24"/>
        </w:rPr>
      </w:pPr>
      <w:r w:rsidRPr="00825D88">
        <w:rPr>
          <w:rFonts w:ascii="Arial" w:hAnsi="Arial" w:cs="Arial"/>
          <w:sz w:val="24"/>
          <w:szCs w:val="24"/>
        </w:rPr>
        <w:t>Provides information and safety advice on asbestos.</w:t>
      </w:r>
    </w:p>
    <w:p w14:paraId="6DB295B2" w14:textId="668A311C" w:rsidR="009B79D4" w:rsidRPr="00825D88" w:rsidRDefault="009B79D4" w:rsidP="00825D88">
      <w:pPr>
        <w:pStyle w:val="ListParagraph"/>
        <w:numPr>
          <w:ilvl w:val="0"/>
          <w:numId w:val="27"/>
        </w:numPr>
        <w:rPr>
          <w:rFonts w:ascii="Arial" w:hAnsi="Arial" w:cs="Arial"/>
          <w:sz w:val="24"/>
          <w:szCs w:val="24"/>
        </w:rPr>
      </w:pPr>
      <w:r w:rsidRPr="00825D88">
        <w:rPr>
          <w:rFonts w:ascii="Arial" w:hAnsi="Arial" w:cs="Arial"/>
          <w:sz w:val="24"/>
          <w:szCs w:val="24"/>
        </w:rPr>
        <w:t>Provides information on how to report damp and mould in properties</w:t>
      </w:r>
      <w:r w:rsidR="00E1092A">
        <w:rPr>
          <w:rFonts w:ascii="Arial" w:hAnsi="Arial" w:cs="Arial"/>
          <w:sz w:val="24"/>
          <w:szCs w:val="24"/>
        </w:rPr>
        <w:t>,</w:t>
      </w:r>
      <w:r w:rsidRPr="00825D88">
        <w:rPr>
          <w:rFonts w:ascii="Arial" w:hAnsi="Arial" w:cs="Arial"/>
          <w:sz w:val="24"/>
          <w:szCs w:val="24"/>
        </w:rPr>
        <w:t xml:space="preserve"> </w:t>
      </w:r>
      <w:r w:rsidR="003B4B26">
        <w:rPr>
          <w:rFonts w:ascii="Arial" w:hAnsi="Arial" w:cs="Arial"/>
          <w:sz w:val="24"/>
          <w:szCs w:val="24"/>
        </w:rPr>
        <w:t xml:space="preserve">and </w:t>
      </w:r>
      <w:r w:rsidRPr="00825D88">
        <w:rPr>
          <w:rFonts w:ascii="Arial" w:hAnsi="Arial" w:cs="Arial"/>
          <w:sz w:val="24"/>
          <w:szCs w:val="24"/>
        </w:rPr>
        <w:t xml:space="preserve">repairs that could contribute </w:t>
      </w:r>
      <w:r w:rsidR="003B4B26">
        <w:rPr>
          <w:rFonts w:ascii="Arial" w:hAnsi="Arial" w:cs="Arial"/>
          <w:sz w:val="24"/>
          <w:szCs w:val="24"/>
        </w:rPr>
        <w:t xml:space="preserve">to </w:t>
      </w:r>
      <w:r w:rsidRPr="00825D88">
        <w:rPr>
          <w:rFonts w:ascii="Arial" w:hAnsi="Arial" w:cs="Arial"/>
          <w:sz w:val="24"/>
          <w:szCs w:val="24"/>
        </w:rPr>
        <w:t>or cause damp and mould.</w:t>
      </w:r>
    </w:p>
    <w:p w14:paraId="7011E259" w14:textId="77777777" w:rsidR="001156A9" w:rsidRDefault="001156A9" w:rsidP="00825D88">
      <w:pPr>
        <w:contextualSpacing/>
        <w:rPr>
          <w:rFonts w:ascii="Arial" w:hAnsi="Arial" w:cs="Arial"/>
          <w:b/>
          <w:bCs/>
          <w:color w:val="00B050"/>
          <w:sz w:val="24"/>
          <w:szCs w:val="24"/>
        </w:rPr>
      </w:pPr>
    </w:p>
    <w:p w14:paraId="134159B9" w14:textId="77777777" w:rsidR="00C76CB8" w:rsidRDefault="00C76CB8" w:rsidP="00825D88">
      <w:pPr>
        <w:contextualSpacing/>
        <w:rPr>
          <w:rFonts w:ascii="Arial" w:hAnsi="Arial" w:cs="Arial"/>
          <w:b/>
          <w:bCs/>
          <w:color w:val="00B050"/>
          <w:sz w:val="24"/>
          <w:szCs w:val="24"/>
        </w:rPr>
      </w:pPr>
    </w:p>
    <w:p w14:paraId="3B49FA9C" w14:textId="77777777" w:rsidR="00C76CB8" w:rsidRDefault="00C76CB8" w:rsidP="00825D88">
      <w:pPr>
        <w:contextualSpacing/>
        <w:rPr>
          <w:rFonts w:ascii="Arial" w:hAnsi="Arial" w:cs="Arial"/>
          <w:b/>
          <w:bCs/>
          <w:color w:val="00B050"/>
          <w:sz w:val="24"/>
          <w:szCs w:val="24"/>
        </w:rPr>
      </w:pPr>
    </w:p>
    <w:p w14:paraId="09F13F3B" w14:textId="77777777" w:rsidR="00C76CB8" w:rsidRDefault="00C76CB8" w:rsidP="00825D88">
      <w:pPr>
        <w:contextualSpacing/>
        <w:rPr>
          <w:rFonts w:ascii="Arial" w:hAnsi="Arial" w:cs="Arial"/>
          <w:b/>
          <w:bCs/>
          <w:color w:val="00B050"/>
          <w:sz w:val="24"/>
          <w:szCs w:val="24"/>
        </w:rPr>
      </w:pPr>
    </w:p>
    <w:p w14:paraId="1ED6680D" w14:textId="202015CE" w:rsidR="008B7564" w:rsidRPr="00825D88" w:rsidRDefault="008B7564" w:rsidP="00825D88">
      <w:pPr>
        <w:contextualSpacing/>
        <w:rPr>
          <w:rFonts w:ascii="Arial" w:hAnsi="Arial" w:cs="Arial"/>
          <w:b/>
          <w:bCs/>
          <w:color w:val="00B050"/>
          <w:sz w:val="24"/>
          <w:szCs w:val="24"/>
        </w:rPr>
      </w:pPr>
      <w:r w:rsidRPr="00825D88">
        <w:rPr>
          <w:rFonts w:ascii="Arial" w:hAnsi="Arial" w:cs="Arial"/>
          <w:b/>
          <w:bCs/>
          <w:color w:val="00B050"/>
          <w:sz w:val="24"/>
          <w:szCs w:val="24"/>
        </w:rPr>
        <w:lastRenderedPageBreak/>
        <w:t xml:space="preserve">Housing Management &amp; Maintenance Service Standards </w:t>
      </w:r>
    </w:p>
    <w:p w14:paraId="22627D43" w14:textId="77777777" w:rsidR="008B7564" w:rsidRPr="00825D88" w:rsidRDefault="008B7564" w:rsidP="00825D88">
      <w:pPr>
        <w:contextualSpacing/>
        <w:rPr>
          <w:rFonts w:ascii="Arial" w:hAnsi="Arial" w:cs="Arial"/>
          <w:sz w:val="24"/>
          <w:szCs w:val="24"/>
        </w:rPr>
      </w:pPr>
      <w:r w:rsidRPr="00825D88">
        <w:rPr>
          <w:rFonts w:ascii="Arial" w:hAnsi="Arial" w:cs="Arial"/>
          <w:b/>
          <w:bCs/>
          <w:sz w:val="24"/>
          <w:szCs w:val="24"/>
        </w:rPr>
        <w:t>Purpose</w:t>
      </w:r>
    </w:p>
    <w:p w14:paraId="376C3235" w14:textId="0FFE1F1D" w:rsidR="008B7564" w:rsidRPr="00825D88" w:rsidRDefault="008B7564" w:rsidP="00825D88">
      <w:pPr>
        <w:contextualSpacing/>
        <w:rPr>
          <w:rFonts w:ascii="Arial" w:hAnsi="Arial" w:cs="Arial"/>
          <w:sz w:val="24"/>
          <w:szCs w:val="24"/>
        </w:rPr>
      </w:pPr>
      <w:r w:rsidRPr="00825D88">
        <w:rPr>
          <w:rFonts w:ascii="Arial" w:hAnsi="Arial" w:cs="Arial"/>
          <w:sz w:val="24"/>
          <w:szCs w:val="24"/>
        </w:rPr>
        <w:t xml:space="preserve">The standard of service you can expect to receive from the Council as a landlord </w:t>
      </w:r>
      <w:r w:rsidR="003B4B26">
        <w:rPr>
          <w:rFonts w:ascii="Arial" w:hAnsi="Arial" w:cs="Arial"/>
          <w:sz w:val="24"/>
          <w:szCs w:val="24"/>
        </w:rPr>
        <w:t>includes</w:t>
      </w:r>
      <w:r w:rsidRPr="00825D88">
        <w:rPr>
          <w:rFonts w:ascii="Arial" w:hAnsi="Arial" w:cs="Arial"/>
          <w:sz w:val="24"/>
          <w:szCs w:val="24"/>
        </w:rPr>
        <w:t xml:space="preserve"> the allocation of properties</w:t>
      </w:r>
      <w:r w:rsidR="003B4B26">
        <w:rPr>
          <w:rFonts w:ascii="Arial" w:hAnsi="Arial" w:cs="Arial"/>
          <w:sz w:val="24"/>
          <w:szCs w:val="24"/>
        </w:rPr>
        <w:t>,</w:t>
      </w:r>
      <w:r w:rsidRPr="00825D88">
        <w:rPr>
          <w:rFonts w:ascii="Arial" w:hAnsi="Arial" w:cs="Arial"/>
          <w:sz w:val="24"/>
          <w:szCs w:val="24"/>
        </w:rPr>
        <w:t xml:space="preserve"> as well as management and maintenance. The standards meet national requirements set out by </w:t>
      </w:r>
      <w:r w:rsidR="003B4B26">
        <w:rPr>
          <w:rFonts w:ascii="Arial" w:hAnsi="Arial" w:cs="Arial"/>
          <w:sz w:val="24"/>
          <w:szCs w:val="24"/>
        </w:rPr>
        <w:t xml:space="preserve">the </w:t>
      </w:r>
      <w:r w:rsidRPr="00825D88">
        <w:rPr>
          <w:rFonts w:ascii="Arial" w:hAnsi="Arial" w:cs="Arial"/>
          <w:sz w:val="24"/>
          <w:szCs w:val="24"/>
        </w:rPr>
        <w:t>Government. Included are local commitments which are particular to North Warwickshire.</w:t>
      </w:r>
    </w:p>
    <w:p w14:paraId="3725335A" w14:textId="5B3AC431" w:rsidR="008B7564" w:rsidRPr="00C76CB8" w:rsidRDefault="008B7564" w:rsidP="00825D88">
      <w:pPr>
        <w:contextualSpacing/>
        <w:rPr>
          <w:rFonts w:ascii="Arial" w:hAnsi="Arial" w:cs="Arial"/>
          <w:sz w:val="24"/>
          <w:szCs w:val="24"/>
        </w:rPr>
      </w:pPr>
      <w:r w:rsidRPr="00825D88">
        <w:rPr>
          <w:rFonts w:ascii="Arial" w:hAnsi="Arial" w:cs="Arial"/>
          <w:sz w:val="24"/>
          <w:szCs w:val="24"/>
        </w:rPr>
        <w:t xml:space="preserve"> </w:t>
      </w:r>
      <w:r w:rsidR="007E0C81">
        <w:rPr>
          <w:rFonts w:ascii="Arial" w:hAnsi="Arial" w:cs="Arial"/>
          <w:b/>
          <w:bCs/>
          <w:sz w:val="24"/>
          <w:szCs w:val="24"/>
        </w:rPr>
        <w:t xml:space="preserve">                                                                                                                      </w:t>
      </w:r>
      <w:r w:rsidR="0000389A">
        <w:rPr>
          <w:rFonts w:ascii="Arial" w:hAnsi="Arial" w:cs="Arial"/>
          <w:b/>
          <w:bCs/>
          <w:sz w:val="24"/>
          <w:szCs w:val="24"/>
        </w:rPr>
        <w:t xml:space="preserve">         </w:t>
      </w:r>
      <w:r w:rsidR="007E0C81">
        <w:rPr>
          <w:rFonts w:ascii="Arial" w:hAnsi="Arial" w:cs="Arial"/>
          <w:b/>
          <w:bCs/>
          <w:sz w:val="24"/>
          <w:szCs w:val="24"/>
        </w:rPr>
        <w:t xml:space="preserve">  </w:t>
      </w:r>
      <w:r w:rsidR="0000389A">
        <w:rPr>
          <w:rFonts w:ascii="Arial" w:hAnsi="Arial" w:cs="Arial"/>
          <w:b/>
          <w:bCs/>
          <w:sz w:val="24"/>
          <w:szCs w:val="24"/>
        </w:rPr>
        <w:t xml:space="preserve">                                    </w:t>
      </w:r>
      <w:r w:rsidRPr="00825D88">
        <w:rPr>
          <w:rFonts w:ascii="Arial" w:hAnsi="Arial" w:cs="Arial"/>
          <w:b/>
          <w:bCs/>
          <w:sz w:val="24"/>
          <w:szCs w:val="24"/>
        </w:rPr>
        <w:t>Outcomes</w:t>
      </w:r>
    </w:p>
    <w:p w14:paraId="7CB4A79A" w14:textId="77777777" w:rsidR="008D5584" w:rsidRPr="00825D88" w:rsidRDefault="008D5584" w:rsidP="00825D88">
      <w:pPr>
        <w:pStyle w:val="ListParagraph"/>
        <w:numPr>
          <w:ilvl w:val="0"/>
          <w:numId w:val="24"/>
        </w:numPr>
        <w:rPr>
          <w:rFonts w:ascii="Arial" w:hAnsi="Arial" w:cs="Arial"/>
          <w:sz w:val="24"/>
          <w:szCs w:val="24"/>
        </w:rPr>
      </w:pPr>
      <w:r w:rsidRPr="00825D88">
        <w:rPr>
          <w:rFonts w:ascii="Arial" w:hAnsi="Arial" w:cs="Arial"/>
          <w:sz w:val="24"/>
          <w:szCs w:val="24"/>
        </w:rPr>
        <w:t xml:space="preserve">The leaflet has been reviewed and revised </w:t>
      </w:r>
    </w:p>
    <w:p w14:paraId="398EBB67" w14:textId="77777777" w:rsidR="008D5584" w:rsidRPr="00825D88" w:rsidRDefault="008D5584" w:rsidP="00825D88">
      <w:pPr>
        <w:pStyle w:val="ListParagraph"/>
        <w:numPr>
          <w:ilvl w:val="0"/>
          <w:numId w:val="27"/>
        </w:numPr>
        <w:rPr>
          <w:rFonts w:ascii="Arial" w:hAnsi="Arial" w:cs="Arial"/>
          <w:sz w:val="24"/>
          <w:szCs w:val="24"/>
        </w:rPr>
      </w:pPr>
      <w:r w:rsidRPr="00825D88">
        <w:rPr>
          <w:rFonts w:ascii="Arial" w:hAnsi="Arial" w:cs="Arial"/>
          <w:sz w:val="24"/>
          <w:szCs w:val="24"/>
        </w:rPr>
        <w:t xml:space="preserve">The leaflet sets out the standard tenants can expect from the service </w:t>
      </w:r>
    </w:p>
    <w:p w14:paraId="33B82D05" w14:textId="3B886FB4" w:rsidR="008D5584" w:rsidRPr="00825D88" w:rsidRDefault="008D5584" w:rsidP="00825D88">
      <w:pPr>
        <w:pStyle w:val="ListParagraph"/>
        <w:numPr>
          <w:ilvl w:val="0"/>
          <w:numId w:val="24"/>
        </w:numPr>
        <w:rPr>
          <w:rFonts w:ascii="Arial" w:hAnsi="Arial" w:cs="Arial"/>
          <w:sz w:val="24"/>
          <w:szCs w:val="24"/>
        </w:rPr>
      </w:pPr>
      <w:r w:rsidRPr="00825D88">
        <w:rPr>
          <w:rFonts w:ascii="Arial" w:hAnsi="Arial" w:cs="Arial"/>
          <w:sz w:val="24"/>
          <w:szCs w:val="24"/>
        </w:rPr>
        <w:t xml:space="preserve">Service promises and actions have been discussed and agreed </w:t>
      </w:r>
      <w:r w:rsidR="003B4B26">
        <w:rPr>
          <w:rFonts w:ascii="Arial" w:hAnsi="Arial" w:cs="Arial"/>
          <w:sz w:val="24"/>
          <w:szCs w:val="24"/>
        </w:rPr>
        <w:t xml:space="preserve">upon </w:t>
      </w:r>
      <w:r w:rsidRPr="00825D88">
        <w:rPr>
          <w:rFonts w:ascii="Arial" w:hAnsi="Arial" w:cs="Arial"/>
          <w:sz w:val="24"/>
          <w:szCs w:val="24"/>
        </w:rPr>
        <w:t xml:space="preserve">with the </w:t>
      </w:r>
      <w:r w:rsidR="003B4B26">
        <w:rPr>
          <w:rFonts w:ascii="Arial" w:hAnsi="Arial" w:cs="Arial"/>
          <w:sz w:val="24"/>
          <w:szCs w:val="24"/>
        </w:rPr>
        <w:t>Borough-Wide</w:t>
      </w:r>
      <w:r w:rsidRPr="00825D88">
        <w:rPr>
          <w:rFonts w:ascii="Arial" w:hAnsi="Arial" w:cs="Arial"/>
          <w:sz w:val="24"/>
          <w:szCs w:val="24"/>
        </w:rPr>
        <w:t xml:space="preserve"> Tenants Forum</w:t>
      </w:r>
    </w:p>
    <w:p w14:paraId="28A39440" w14:textId="77777777" w:rsidR="001156A9" w:rsidRDefault="001156A9" w:rsidP="00825D88">
      <w:pPr>
        <w:contextualSpacing/>
        <w:rPr>
          <w:rFonts w:ascii="Arial" w:hAnsi="Arial" w:cs="Arial"/>
          <w:b/>
          <w:bCs/>
          <w:color w:val="00B050"/>
          <w:sz w:val="24"/>
          <w:szCs w:val="24"/>
        </w:rPr>
      </w:pPr>
    </w:p>
    <w:p w14:paraId="0571D879" w14:textId="792557BB" w:rsidR="00384080" w:rsidRPr="00825D88" w:rsidRDefault="00384080" w:rsidP="00825D88">
      <w:pPr>
        <w:contextualSpacing/>
        <w:rPr>
          <w:rFonts w:ascii="Arial" w:hAnsi="Arial" w:cs="Arial"/>
          <w:b/>
          <w:bCs/>
          <w:color w:val="00B050"/>
          <w:sz w:val="24"/>
          <w:szCs w:val="24"/>
        </w:rPr>
      </w:pPr>
      <w:r w:rsidRPr="00825D88">
        <w:rPr>
          <w:rFonts w:ascii="Arial" w:hAnsi="Arial" w:cs="Arial"/>
          <w:b/>
          <w:bCs/>
          <w:color w:val="00B050"/>
          <w:sz w:val="24"/>
          <w:szCs w:val="24"/>
        </w:rPr>
        <w:t xml:space="preserve">Annual Report </w:t>
      </w:r>
    </w:p>
    <w:p w14:paraId="7B8A55D2" w14:textId="77777777" w:rsidR="00384080" w:rsidRPr="00825D88" w:rsidRDefault="00384080" w:rsidP="00825D88">
      <w:pPr>
        <w:contextualSpacing/>
        <w:rPr>
          <w:rFonts w:ascii="Arial" w:hAnsi="Arial" w:cs="Arial"/>
          <w:b/>
          <w:bCs/>
          <w:sz w:val="24"/>
          <w:szCs w:val="24"/>
        </w:rPr>
      </w:pPr>
      <w:r w:rsidRPr="00825D88">
        <w:rPr>
          <w:rFonts w:ascii="Arial" w:hAnsi="Arial" w:cs="Arial"/>
          <w:b/>
          <w:bCs/>
          <w:sz w:val="24"/>
          <w:szCs w:val="24"/>
        </w:rPr>
        <w:t>Purpose</w:t>
      </w:r>
    </w:p>
    <w:p w14:paraId="050B5E84" w14:textId="5B2392C9" w:rsidR="00384080" w:rsidRPr="00825D88" w:rsidRDefault="00384080" w:rsidP="00825D88">
      <w:pPr>
        <w:contextualSpacing/>
        <w:rPr>
          <w:rFonts w:ascii="Arial" w:hAnsi="Arial" w:cs="Arial"/>
          <w:sz w:val="24"/>
          <w:szCs w:val="24"/>
        </w:rPr>
      </w:pPr>
      <w:r w:rsidRPr="00825D88">
        <w:rPr>
          <w:rFonts w:ascii="Arial" w:hAnsi="Arial" w:cs="Arial"/>
          <w:sz w:val="24"/>
          <w:szCs w:val="24"/>
        </w:rPr>
        <w:t>Every year</w:t>
      </w:r>
      <w:r w:rsidR="003B4B26">
        <w:rPr>
          <w:rFonts w:ascii="Arial" w:hAnsi="Arial" w:cs="Arial"/>
          <w:sz w:val="24"/>
          <w:szCs w:val="24"/>
        </w:rPr>
        <w:t>,</w:t>
      </w:r>
      <w:r w:rsidRPr="00825D88">
        <w:rPr>
          <w:rFonts w:ascii="Arial" w:hAnsi="Arial" w:cs="Arial"/>
          <w:sz w:val="24"/>
          <w:szCs w:val="24"/>
        </w:rPr>
        <w:t xml:space="preserve"> the Council publishes performance information about the Landlord services it provides for its tenants over the financial year.</w:t>
      </w:r>
    </w:p>
    <w:p w14:paraId="20359FEF" w14:textId="77777777" w:rsidR="00384080" w:rsidRPr="00825D88" w:rsidRDefault="00384080" w:rsidP="00825D88">
      <w:pPr>
        <w:contextualSpacing/>
        <w:rPr>
          <w:rFonts w:ascii="Arial" w:hAnsi="Arial" w:cs="Arial"/>
          <w:sz w:val="24"/>
          <w:szCs w:val="24"/>
        </w:rPr>
      </w:pPr>
    </w:p>
    <w:p w14:paraId="44454D38" w14:textId="77777777" w:rsidR="00384080" w:rsidRPr="00825D88" w:rsidRDefault="00384080" w:rsidP="00825D88">
      <w:pPr>
        <w:contextualSpacing/>
        <w:rPr>
          <w:rFonts w:ascii="Arial" w:hAnsi="Arial" w:cs="Arial"/>
          <w:b/>
          <w:bCs/>
          <w:sz w:val="24"/>
          <w:szCs w:val="24"/>
        </w:rPr>
      </w:pPr>
      <w:r w:rsidRPr="00825D88">
        <w:rPr>
          <w:rFonts w:ascii="Arial" w:hAnsi="Arial" w:cs="Arial"/>
          <w:b/>
          <w:bCs/>
          <w:sz w:val="24"/>
          <w:szCs w:val="24"/>
        </w:rPr>
        <w:t>Outcomes</w:t>
      </w:r>
    </w:p>
    <w:p w14:paraId="31B03C6E" w14:textId="77777777" w:rsidR="00384080" w:rsidRPr="00825D88" w:rsidRDefault="00384080" w:rsidP="00825D88">
      <w:pPr>
        <w:pStyle w:val="ListParagraph"/>
        <w:numPr>
          <w:ilvl w:val="0"/>
          <w:numId w:val="28"/>
        </w:numPr>
        <w:rPr>
          <w:rFonts w:ascii="Arial" w:hAnsi="Arial" w:cs="Arial"/>
          <w:sz w:val="24"/>
          <w:szCs w:val="24"/>
        </w:rPr>
      </w:pPr>
      <w:r w:rsidRPr="00825D88">
        <w:rPr>
          <w:rFonts w:ascii="Arial" w:hAnsi="Arial" w:cs="Arial"/>
          <w:sz w:val="24"/>
          <w:szCs w:val="24"/>
        </w:rPr>
        <w:t>Provides information on performance and spending</w:t>
      </w:r>
    </w:p>
    <w:p w14:paraId="510B0EB1" w14:textId="77777777" w:rsidR="00384080" w:rsidRPr="00825D88" w:rsidRDefault="00384080" w:rsidP="00825D88">
      <w:pPr>
        <w:pStyle w:val="ListParagraph"/>
        <w:numPr>
          <w:ilvl w:val="0"/>
          <w:numId w:val="28"/>
        </w:numPr>
        <w:rPr>
          <w:rFonts w:ascii="Arial" w:hAnsi="Arial" w:cs="Arial"/>
          <w:sz w:val="24"/>
          <w:szCs w:val="24"/>
        </w:rPr>
      </w:pPr>
      <w:r w:rsidRPr="00825D88">
        <w:rPr>
          <w:rFonts w:ascii="Arial" w:hAnsi="Arial" w:cs="Arial"/>
          <w:sz w:val="24"/>
          <w:szCs w:val="24"/>
        </w:rPr>
        <w:t>Results from surveys and questionnaires are communicated back to tenants through the Annual Report</w:t>
      </w:r>
    </w:p>
    <w:p w14:paraId="5D15A308" w14:textId="77777777" w:rsidR="001156A9" w:rsidRDefault="001156A9" w:rsidP="00825D88">
      <w:pPr>
        <w:contextualSpacing/>
        <w:rPr>
          <w:rFonts w:ascii="Arial" w:hAnsi="Arial" w:cs="Arial"/>
          <w:b/>
          <w:bCs/>
          <w:color w:val="00B050"/>
          <w:sz w:val="24"/>
          <w:szCs w:val="24"/>
        </w:rPr>
      </w:pPr>
    </w:p>
    <w:p w14:paraId="570718B4" w14:textId="2D70EE47" w:rsidR="00274485" w:rsidRPr="00825D88" w:rsidRDefault="00274485" w:rsidP="00825D88">
      <w:pPr>
        <w:contextualSpacing/>
        <w:rPr>
          <w:rFonts w:ascii="Arial" w:hAnsi="Arial" w:cs="Arial"/>
          <w:b/>
          <w:bCs/>
          <w:color w:val="00B050"/>
          <w:sz w:val="24"/>
          <w:szCs w:val="24"/>
        </w:rPr>
      </w:pPr>
      <w:r w:rsidRPr="00825D88">
        <w:rPr>
          <w:rFonts w:ascii="Arial" w:hAnsi="Arial" w:cs="Arial"/>
          <w:b/>
          <w:bCs/>
          <w:color w:val="00B050"/>
          <w:sz w:val="24"/>
          <w:szCs w:val="24"/>
        </w:rPr>
        <w:t>Communal room activities</w:t>
      </w:r>
    </w:p>
    <w:p w14:paraId="464B8709" w14:textId="77777777" w:rsidR="00274485" w:rsidRPr="00825D88" w:rsidRDefault="00274485" w:rsidP="00825D88">
      <w:pPr>
        <w:contextualSpacing/>
        <w:rPr>
          <w:rFonts w:ascii="Arial" w:hAnsi="Arial" w:cs="Arial"/>
          <w:color w:val="00B050"/>
          <w:sz w:val="24"/>
          <w:szCs w:val="24"/>
        </w:rPr>
      </w:pPr>
      <w:r w:rsidRPr="00825D88">
        <w:rPr>
          <w:rFonts w:ascii="Arial" w:eastAsia="Calibri" w:hAnsi="Arial" w:cs="Arial"/>
          <w:b/>
          <w:sz w:val="24"/>
          <w:szCs w:val="24"/>
        </w:rPr>
        <w:t>Purpose</w:t>
      </w:r>
    </w:p>
    <w:p w14:paraId="77228FEA" w14:textId="6C825B61" w:rsidR="000E16C4" w:rsidRPr="00825D88" w:rsidRDefault="00274485" w:rsidP="00825D88">
      <w:pPr>
        <w:spacing w:after="200" w:line="276" w:lineRule="auto"/>
        <w:contextualSpacing/>
        <w:rPr>
          <w:rFonts w:ascii="Arial" w:eastAsia="Calibri" w:hAnsi="Arial" w:cs="Arial"/>
          <w:sz w:val="24"/>
          <w:szCs w:val="24"/>
        </w:rPr>
      </w:pPr>
      <w:r w:rsidRPr="00825D88">
        <w:rPr>
          <w:rFonts w:ascii="Arial" w:eastAsia="Calibri" w:hAnsi="Arial" w:cs="Arial"/>
          <w:sz w:val="24"/>
          <w:szCs w:val="24"/>
        </w:rPr>
        <w:t xml:space="preserve">We encourage the use of communal rooms across the borough. There are </w:t>
      </w:r>
      <w:r w:rsidR="003B4B26" w:rsidRPr="00825D88">
        <w:rPr>
          <w:rFonts w:ascii="Arial" w:eastAsia="Calibri" w:hAnsi="Arial" w:cs="Arial"/>
          <w:sz w:val="24"/>
          <w:szCs w:val="24"/>
        </w:rPr>
        <w:t>twenty-one</w:t>
      </w:r>
      <w:r w:rsidRPr="00825D88">
        <w:rPr>
          <w:rFonts w:ascii="Arial" w:eastAsia="Calibri" w:hAnsi="Arial" w:cs="Arial"/>
          <w:sz w:val="24"/>
          <w:szCs w:val="24"/>
        </w:rPr>
        <w:t xml:space="preserve"> rooms offering activities that are organised and run by tenants. Communal rooms are </w:t>
      </w:r>
      <w:r w:rsidR="003B4B26" w:rsidRPr="00825D88">
        <w:rPr>
          <w:rFonts w:ascii="Arial" w:eastAsia="Calibri" w:hAnsi="Arial" w:cs="Arial"/>
          <w:sz w:val="24"/>
          <w:szCs w:val="24"/>
        </w:rPr>
        <w:t>for</w:t>
      </w:r>
      <w:r w:rsidRPr="00825D88">
        <w:rPr>
          <w:rFonts w:ascii="Arial" w:eastAsia="Calibri" w:hAnsi="Arial" w:cs="Arial"/>
          <w:sz w:val="24"/>
          <w:szCs w:val="24"/>
        </w:rPr>
        <w:t xml:space="preserve"> the use of the sheltered scheme tenants who organise a wide range of activities including coffee mornings, social evenings, indoor bowls, prize bingo, craft club and history group. Communal rooms are also used by sheltered scheme tenants for special occasions to celebrate with family and friends</w:t>
      </w:r>
      <w:r w:rsidR="00E02AC6" w:rsidRPr="00825D88">
        <w:rPr>
          <w:rFonts w:ascii="Arial" w:eastAsia="Calibri" w:hAnsi="Arial" w:cs="Arial"/>
          <w:sz w:val="24"/>
          <w:szCs w:val="24"/>
        </w:rPr>
        <w:t xml:space="preserve">. </w:t>
      </w:r>
      <w:r w:rsidR="000E16C4">
        <w:rPr>
          <w:rFonts w:ascii="Arial" w:eastAsia="Calibri" w:hAnsi="Arial" w:cs="Arial"/>
          <w:sz w:val="24"/>
          <w:szCs w:val="24"/>
        </w:rPr>
        <w:t xml:space="preserve">                                            </w:t>
      </w:r>
    </w:p>
    <w:p w14:paraId="075C8067" w14:textId="48E629E0" w:rsidR="00274485" w:rsidRPr="00825D88" w:rsidRDefault="00274485" w:rsidP="00825D88">
      <w:pPr>
        <w:spacing w:after="200" w:line="276" w:lineRule="auto"/>
        <w:contextualSpacing/>
        <w:rPr>
          <w:rFonts w:ascii="Arial" w:eastAsia="Times New Roman" w:hAnsi="Arial" w:cs="Arial"/>
          <w:sz w:val="24"/>
          <w:szCs w:val="24"/>
        </w:rPr>
      </w:pPr>
      <w:r w:rsidRPr="00825D88">
        <w:rPr>
          <w:rFonts w:ascii="Arial" w:eastAsia="Calibri" w:hAnsi="Arial" w:cs="Arial"/>
          <w:sz w:val="24"/>
          <w:szCs w:val="24"/>
        </w:rPr>
        <w:t>In certain circumstances</w:t>
      </w:r>
      <w:r w:rsidR="003B4B26">
        <w:rPr>
          <w:rFonts w:ascii="Arial" w:eastAsia="Calibri" w:hAnsi="Arial" w:cs="Arial"/>
          <w:sz w:val="24"/>
          <w:szCs w:val="24"/>
        </w:rPr>
        <w:t>,</w:t>
      </w:r>
      <w:r w:rsidRPr="00825D88">
        <w:rPr>
          <w:rFonts w:ascii="Arial" w:eastAsia="Calibri" w:hAnsi="Arial" w:cs="Arial"/>
          <w:sz w:val="24"/>
          <w:szCs w:val="24"/>
        </w:rPr>
        <w:t xml:space="preserve"> communal rooms may be hired out to external organisations for a fee</w:t>
      </w:r>
      <w:r w:rsidR="003B4B26">
        <w:rPr>
          <w:rFonts w:ascii="Arial" w:eastAsia="Calibri" w:hAnsi="Arial" w:cs="Arial"/>
          <w:sz w:val="24"/>
          <w:szCs w:val="24"/>
        </w:rPr>
        <w:t>,</w:t>
      </w:r>
      <w:r w:rsidRPr="00825D88">
        <w:rPr>
          <w:rFonts w:ascii="Arial" w:eastAsia="Calibri" w:hAnsi="Arial" w:cs="Arial"/>
          <w:sz w:val="24"/>
          <w:szCs w:val="24"/>
        </w:rPr>
        <w:t xml:space="preserve"> </w:t>
      </w:r>
      <w:r w:rsidR="003B4B26">
        <w:rPr>
          <w:rFonts w:ascii="Arial" w:eastAsia="Calibri" w:hAnsi="Arial" w:cs="Arial"/>
          <w:sz w:val="24"/>
          <w:szCs w:val="24"/>
        </w:rPr>
        <w:t>provided</w:t>
      </w:r>
      <w:r w:rsidRPr="00825D88">
        <w:rPr>
          <w:rFonts w:ascii="Arial" w:eastAsia="Calibri" w:hAnsi="Arial" w:cs="Arial"/>
          <w:sz w:val="24"/>
          <w:szCs w:val="24"/>
        </w:rPr>
        <w:t xml:space="preserve"> t</w:t>
      </w:r>
      <w:r w:rsidRPr="00825D88">
        <w:rPr>
          <w:rFonts w:ascii="Arial" w:eastAsia="Times New Roman" w:hAnsi="Arial" w:cs="Arial"/>
          <w:sz w:val="24"/>
          <w:szCs w:val="24"/>
        </w:rPr>
        <w:t>he activity of the organisation is appropriate to a sheltered scheme.</w:t>
      </w:r>
    </w:p>
    <w:p w14:paraId="02B69A35" w14:textId="77777777" w:rsidR="00274485" w:rsidRPr="00825D88" w:rsidRDefault="00274485" w:rsidP="00825D88">
      <w:pPr>
        <w:spacing w:after="200" w:line="276" w:lineRule="auto"/>
        <w:contextualSpacing/>
        <w:rPr>
          <w:rFonts w:ascii="Arial" w:eastAsia="Times New Roman" w:hAnsi="Arial" w:cs="Arial"/>
          <w:sz w:val="24"/>
          <w:szCs w:val="24"/>
        </w:rPr>
      </w:pPr>
    </w:p>
    <w:p w14:paraId="74E49EE9" w14:textId="71E3B9DE" w:rsidR="00274485" w:rsidRPr="001156A9" w:rsidRDefault="00274485" w:rsidP="00825D88">
      <w:pPr>
        <w:contextualSpacing/>
        <w:rPr>
          <w:rFonts w:ascii="Arial" w:eastAsia="Calibri" w:hAnsi="Arial" w:cs="Arial"/>
          <w:b/>
          <w:bCs/>
          <w:sz w:val="24"/>
          <w:szCs w:val="24"/>
        </w:rPr>
      </w:pPr>
      <w:r w:rsidRPr="00825D88">
        <w:rPr>
          <w:rFonts w:ascii="Arial" w:eastAsia="Calibri" w:hAnsi="Arial" w:cs="Arial"/>
          <w:b/>
          <w:bCs/>
          <w:sz w:val="24"/>
          <w:szCs w:val="24"/>
        </w:rPr>
        <w:t>Outcomes</w:t>
      </w:r>
    </w:p>
    <w:p w14:paraId="0CF9E120" w14:textId="77777777" w:rsidR="00954C3D" w:rsidRPr="00825D88" w:rsidRDefault="00954C3D" w:rsidP="00825D88">
      <w:pPr>
        <w:pStyle w:val="ListParagraph"/>
        <w:numPr>
          <w:ilvl w:val="0"/>
          <w:numId w:val="30"/>
        </w:numPr>
        <w:rPr>
          <w:rFonts w:ascii="Arial" w:hAnsi="Arial" w:cs="Arial"/>
          <w:sz w:val="24"/>
          <w:szCs w:val="24"/>
        </w:rPr>
      </w:pPr>
      <w:r w:rsidRPr="00825D88">
        <w:rPr>
          <w:rFonts w:ascii="Arial" w:hAnsi="Arial" w:cs="Arial"/>
          <w:sz w:val="24"/>
          <w:szCs w:val="24"/>
        </w:rPr>
        <w:t>In September, sheltered scheme tenants hosted coffee mornings raising funds for Macmillan. Cakes and coffees were on sale, and everyone enjoyed friendly conversation and company in aid of a great cause.</w:t>
      </w:r>
    </w:p>
    <w:p w14:paraId="693E416B" w14:textId="25231093" w:rsidR="00954C3D" w:rsidRPr="00825D88" w:rsidRDefault="00954C3D" w:rsidP="00825D88">
      <w:pPr>
        <w:pStyle w:val="ListParagraph"/>
        <w:numPr>
          <w:ilvl w:val="0"/>
          <w:numId w:val="30"/>
        </w:numPr>
        <w:rPr>
          <w:rFonts w:ascii="Arial" w:hAnsi="Arial" w:cs="Arial"/>
          <w:sz w:val="24"/>
          <w:szCs w:val="24"/>
        </w:rPr>
      </w:pPr>
      <w:r w:rsidRPr="00825D88">
        <w:rPr>
          <w:rFonts w:ascii="Arial" w:hAnsi="Arial" w:cs="Arial"/>
          <w:sz w:val="24"/>
          <w:szCs w:val="24"/>
        </w:rPr>
        <w:t>New groups have been set up offering a variety of new activities</w:t>
      </w:r>
      <w:r w:rsidR="003B4B26">
        <w:rPr>
          <w:rFonts w:ascii="Arial" w:hAnsi="Arial" w:cs="Arial"/>
          <w:sz w:val="24"/>
          <w:szCs w:val="24"/>
        </w:rPr>
        <w:t>,</w:t>
      </w:r>
      <w:r w:rsidRPr="00825D88">
        <w:rPr>
          <w:rFonts w:ascii="Arial" w:hAnsi="Arial" w:cs="Arial"/>
          <w:sz w:val="24"/>
          <w:szCs w:val="24"/>
        </w:rPr>
        <w:t xml:space="preserve"> increasing the use of communal rooms. Hudson Avenue communal room provides a </w:t>
      </w:r>
      <w:r w:rsidRPr="00825D88">
        <w:rPr>
          <w:rFonts w:ascii="Arial" w:hAnsi="Arial" w:cs="Arial"/>
          <w:sz w:val="24"/>
          <w:szCs w:val="24"/>
        </w:rPr>
        <w:lastRenderedPageBreak/>
        <w:t>comfortable and convenient venue for Coleshill Parkinson Café. There have been new craft &amp; chat groups in Polesworth and Grendon offering a variety of crafting techniques. Digby Road communal room and Penmire communal room provide a meeting place for dementia care groups.</w:t>
      </w:r>
    </w:p>
    <w:p w14:paraId="146099F0" w14:textId="77777777" w:rsidR="00954C3D" w:rsidRDefault="00954C3D" w:rsidP="00825D88">
      <w:pPr>
        <w:pStyle w:val="ListParagraph"/>
        <w:numPr>
          <w:ilvl w:val="0"/>
          <w:numId w:val="29"/>
        </w:numPr>
        <w:spacing w:after="200" w:line="276" w:lineRule="auto"/>
        <w:rPr>
          <w:rFonts w:ascii="Arial" w:eastAsia="Calibri" w:hAnsi="Arial" w:cs="Arial"/>
          <w:sz w:val="24"/>
          <w:szCs w:val="24"/>
        </w:rPr>
      </w:pPr>
      <w:r w:rsidRPr="00825D88">
        <w:rPr>
          <w:rFonts w:ascii="Arial" w:eastAsia="Calibri" w:hAnsi="Arial" w:cs="Arial"/>
          <w:sz w:val="24"/>
          <w:szCs w:val="24"/>
        </w:rPr>
        <w:t xml:space="preserve">Community activities offer an opportunity to meet with neighbours for company and a friendly chat in a pleasant and comfortable environment. </w:t>
      </w:r>
    </w:p>
    <w:p w14:paraId="58FE4D86" w14:textId="77777777" w:rsidR="00954C3D" w:rsidRPr="00825D88" w:rsidRDefault="00954C3D" w:rsidP="00825D88">
      <w:pPr>
        <w:pStyle w:val="ListParagraph"/>
        <w:numPr>
          <w:ilvl w:val="0"/>
          <w:numId w:val="29"/>
        </w:numPr>
        <w:spacing w:after="0" w:line="240" w:lineRule="auto"/>
        <w:rPr>
          <w:rFonts w:ascii="Arial" w:eastAsia="Calibri" w:hAnsi="Arial" w:cs="Arial"/>
          <w:sz w:val="24"/>
          <w:szCs w:val="24"/>
        </w:rPr>
      </w:pPr>
      <w:r w:rsidRPr="00825D88">
        <w:rPr>
          <w:rFonts w:ascii="Arial" w:eastAsia="Calibri" w:hAnsi="Arial" w:cs="Arial"/>
          <w:sz w:val="24"/>
          <w:szCs w:val="24"/>
        </w:rPr>
        <w:t>Improves community cohesion and community spirit.</w:t>
      </w:r>
    </w:p>
    <w:p w14:paraId="2EF0F681" w14:textId="77777777" w:rsidR="00954C3D" w:rsidRPr="00825D88" w:rsidRDefault="00954C3D" w:rsidP="00825D88">
      <w:pPr>
        <w:pStyle w:val="ListParagraph"/>
        <w:numPr>
          <w:ilvl w:val="0"/>
          <w:numId w:val="29"/>
        </w:numPr>
        <w:spacing w:after="0" w:line="240" w:lineRule="auto"/>
        <w:rPr>
          <w:rFonts w:ascii="Arial" w:eastAsia="Calibri" w:hAnsi="Arial" w:cs="Arial"/>
          <w:sz w:val="24"/>
          <w:szCs w:val="24"/>
        </w:rPr>
      </w:pPr>
      <w:r w:rsidRPr="00825D88">
        <w:rPr>
          <w:rFonts w:ascii="Arial" w:eastAsia="Calibri" w:hAnsi="Arial" w:cs="Arial"/>
          <w:sz w:val="24"/>
          <w:szCs w:val="24"/>
        </w:rPr>
        <w:t>Helps to build good neighbour relations.</w:t>
      </w:r>
    </w:p>
    <w:p w14:paraId="6D2D911F" w14:textId="77777777" w:rsidR="00954C3D" w:rsidRPr="00825D88" w:rsidRDefault="00954C3D" w:rsidP="00825D88">
      <w:pPr>
        <w:contextualSpacing/>
        <w:rPr>
          <w:rFonts w:ascii="Arial" w:hAnsi="Arial" w:cs="Arial"/>
          <w:b/>
          <w:bCs/>
          <w:color w:val="FF0000"/>
          <w:sz w:val="24"/>
          <w:szCs w:val="24"/>
        </w:rPr>
      </w:pPr>
    </w:p>
    <w:p w14:paraId="01B14430" w14:textId="77777777" w:rsidR="00274485" w:rsidRPr="00825D88" w:rsidRDefault="00274485" w:rsidP="00825D88">
      <w:pPr>
        <w:contextualSpacing/>
        <w:rPr>
          <w:rFonts w:ascii="Arial" w:hAnsi="Arial" w:cs="Arial"/>
          <w:b/>
          <w:bCs/>
          <w:color w:val="FF0000"/>
          <w:sz w:val="24"/>
          <w:szCs w:val="24"/>
        </w:rPr>
      </w:pPr>
    </w:p>
    <w:p w14:paraId="08919C83" w14:textId="77777777" w:rsidR="00274485" w:rsidRPr="00825D88" w:rsidRDefault="00274485" w:rsidP="00825D88">
      <w:pPr>
        <w:contextualSpacing/>
        <w:rPr>
          <w:rFonts w:ascii="Arial" w:hAnsi="Arial" w:cs="Arial"/>
          <w:b/>
          <w:bCs/>
          <w:color w:val="FF0000"/>
          <w:sz w:val="24"/>
          <w:szCs w:val="24"/>
        </w:rPr>
      </w:pPr>
    </w:p>
    <w:p w14:paraId="552E1479" w14:textId="77777777" w:rsidR="00274485" w:rsidRPr="00825D88" w:rsidRDefault="00274485" w:rsidP="00825D88">
      <w:pPr>
        <w:contextualSpacing/>
        <w:rPr>
          <w:rFonts w:ascii="Arial" w:hAnsi="Arial" w:cs="Arial"/>
          <w:b/>
          <w:bCs/>
          <w:color w:val="FF0000"/>
          <w:sz w:val="24"/>
          <w:szCs w:val="24"/>
        </w:rPr>
      </w:pPr>
    </w:p>
    <w:p w14:paraId="63D45058" w14:textId="77777777" w:rsidR="00274485" w:rsidRPr="00825D88" w:rsidRDefault="00274485" w:rsidP="00825D88">
      <w:pPr>
        <w:contextualSpacing/>
        <w:rPr>
          <w:rFonts w:ascii="Arial" w:hAnsi="Arial" w:cs="Arial"/>
          <w:b/>
          <w:bCs/>
          <w:color w:val="FF0000"/>
          <w:sz w:val="24"/>
          <w:szCs w:val="24"/>
        </w:rPr>
      </w:pPr>
    </w:p>
    <w:p w14:paraId="631B2E30" w14:textId="77777777" w:rsidR="00274485" w:rsidRPr="00825D88" w:rsidRDefault="00274485" w:rsidP="00825D88">
      <w:pPr>
        <w:contextualSpacing/>
        <w:rPr>
          <w:rFonts w:ascii="Arial" w:hAnsi="Arial" w:cs="Arial"/>
          <w:b/>
          <w:bCs/>
          <w:color w:val="FF0000"/>
          <w:sz w:val="24"/>
          <w:szCs w:val="24"/>
        </w:rPr>
      </w:pPr>
    </w:p>
    <w:p w14:paraId="24C7C8B2" w14:textId="77777777" w:rsidR="00274485" w:rsidRPr="00825D88" w:rsidRDefault="00274485" w:rsidP="00825D88">
      <w:pPr>
        <w:contextualSpacing/>
        <w:rPr>
          <w:rFonts w:ascii="Arial" w:hAnsi="Arial" w:cs="Arial"/>
          <w:b/>
          <w:bCs/>
          <w:color w:val="FF0000"/>
          <w:sz w:val="24"/>
          <w:szCs w:val="24"/>
        </w:rPr>
      </w:pPr>
    </w:p>
    <w:p w14:paraId="1F6B25AA" w14:textId="77777777" w:rsidR="00274485" w:rsidRPr="00825D88" w:rsidRDefault="00274485" w:rsidP="00825D88">
      <w:pPr>
        <w:contextualSpacing/>
        <w:rPr>
          <w:rFonts w:ascii="Arial" w:hAnsi="Arial" w:cs="Arial"/>
          <w:b/>
          <w:bCs/>
          <w:color w:val="FF0000"/>
          <w:sz w:val="24"/>
          <w:szCs w:val="24"/>
        </w:rPr>
      </w:pPr>
    </w:p>
    <w:p w14:paraId="6C90ABCB" w14:textId="77777777" w:rsidR="00274485" w:rsidRPr="00825D88" w:rsidRDefault="00274485" w:rsidP="00825D88">
      <w:pPr>
        <w:contextualSpacing/>
        <w:rPr>
          <w:rFonts w:ascii="Arial" w:hAnsi="Arial" w:cs="Arial"/>
          <w:b/>
          <w:bCs/>
          <w:color w:val="FF0000"/>
          <w:sz w:val="24"/>
          <w:szCs w:val="24"/>
        </w:rPr>
      </w:pPr>
    </w:p>
    <w:p w14:paraId="051B7E11" w14:textId="77777777" w:rsidR="00274485" w:rsidRDefault="00274485" w:rsidP="00825D88">
      <w:pPr>
        <w:contextualSpacing/>
        <w:rPr>
          <w:rFonts w:ascii="Arial" w:hAnsi="Arial" w:cs="Arial"/>
          <w:b/>
          <w:bCs/>
          <w:color w:val="FF0000"/>
          <w:sz w:val="24"/>
          <w:szCs w:val="24"/>
        </w:rPr>
      </w:pPr>
    </w:p>
    <w:p w14:paraId="55F2A6A9" w14:textId="77777777" w:rsidR="00BB103D" w:rsidRDefault="00BB103D" w:rsidP="00825D88">
      <w:pPr>
        <w:contextualSpacing/>
        <w:rPr>
          <w:rFonts w:ascii="Arial" w:hAnsi="Arial" w:cs="Arial"/>
          <w:b/>
          <w:bCs/>
          <w:color w:val="FF0000"/>
          <w:sz w:val="24"/>
          <w:szCs w:val="24"/>
        </w:rPr>
      </w:pPr>
    </w:p>
    <w:p w14:paraId="205214D4" w14:textId="77777777" w:rsidR="00BB103D" w:rsidRDefault="00BB103D" w:rsidP="00825D88">
      <w:pPr>
        <w:contextualSpacing/>
        <w:rPr>
          <w:rFonts w:ascii="Arial" w:hAnsi="Arial" w:cs="Arial"/>
          <w:b/>
          <w:bCs/>
          <w:color w:val="FF0000"/>
          <w:sz w:val="24"/>
          <w:szCs w:val="24"/>
        </w:rPr>
      </w:pPr>
    </w:p>
    <w:p w14:paraId="7B97650F" w14:textId="77777777" w:rsidR="00BB103D" w:rsidRDefault="00BB103D" w:rsidP="00825D88">
      <w:pPr>
        <w:contextualSpacing/>
        <w:rPr>
          <w:rFonts w:ascii="Arial" w:hAnsi="Arial" w:cs="Arial"/>
          <w:b/>
          <w:bCs/>
          <w:color w:val="FF0000"/>
          <w:sz w:val="24"/>
          <w:szCs w:val="24"/>
        </w:rPr>
      </w:pPr>
    </w:p>
    <w:p w14:paraId="5DE64380" w14:textId="77777777" w:rsidR="00BB103D" w:rsidRDefault="00BB103D" w:rsidP="00825D88">
      <w:pPr>
        <w:contextualSpacing/>
        <w:rPr>
          <w:rFonts w:ascii="Arial" w:hAnsi="Arial" w:cs="Arial"/>
          <w:b/>
          <w:bCs/>
          <w:color w:val="FF0000"/>
          <w:sz w:val="24"/>
          <w:szCs w:val="24"/>
        </w:rPr>
      </w:pPr>
    </w:p>
    <w:p w14:paraId="6DB29853" w14:textId="77777777" w:rsidR="00BB103D" w:rsidRDefault="00BB103D" w:rsidP="00825D88">
      <w:pPr>
        <w:contextualSpacing/>
        <w:rPr>
          <w:rFonts w:ascii="Arial" w:hAnsi="Arial" w:cs="Arial"/>
          <w:b/>
          <w:bCs/>
          <w:color w:val="FF0000"/>
          <w:sz w:val="24"/>
          <w:szCs w:val="24"/>
        </w:rPr>
      </w:pPr>
    </w:p>
    <w:p w14:paraId="1DAE79B4" w14:textId="77777777" w:rsidR="00BB103D" w:rsidRDefault="00BB103D" w:rsidP="00825D88">
      <w:pPr>
        <w:contextualSpacing/>
        <w:rPr>
          <w:rFonts w:ascii="Arial" w:hAnsi="Arial" w:cs="Arial"/>
          <w:b/>
          <w:bCs/>
          <w:color w:val="FF0000"/>
          <w:sz w:val="24"/>
          <w:szCs w:val="24"/>
        </w:rPr>
      </w:pPr>
    </w:p>
    <w:p w14:paraId="43DB6C01" w14:textId="77777777" w:rsidR="00BB103D" w:rsidRDefault="00BB103D" w:rsidP="00825D88">
      <w:pPr>
        <w:contextualSpacing/>
        <w:rPr>
          <w:rFonts w:ascii="Arial" w:hAnsi="Arial" w:cs="Arial"/>
          <w:b/>
          <w:bCs/>
          <w:color w:val="FF0000"/>
          <w:sz w:val="24"/>
          <w:szCs w:val="24"/>
        </w:rPr>
      </w:pPr>
    </w:p>
    <w:p w14:paraId="38BA1294" w14:textId="77777777" w:rsidR="00BB103D" w:rsidRDefault="00BB103D" w:rsidP="00825D88">
      <w:pPr>
        <w:contextualSpacing/>
        <w:rPr>
          <w:rFonts w:ascii="Arial" w:hAnsi="Arial" w:cs="Arial"/>
          <w:b/>
          <w:bCs/>
          <w:color w:val="FF0000"/>
          <w:sz w:val="24"/>
          <w:szCs w:val="24"/>
        </w:rPr>
      </w:pPr>
    </w:p>
    <w:p w14:paraId="7FB74B15" w14:textId="77777777" w:rsidR="00BB103D" w:rsidRDefault="00BB103D" w:rsidP="00825D88">
      <w:pPr>
        <w:contextualSpacing/>
        <w:rPr>
          <w:rFonts w:ascii="Arial" w:hAnsi="Arial" w:cs="Arial"/>
          <w:b/>
          <w:bCs/>
          <w:color w:val="FF0000"/>
          <w:sz w:val="24"/>
          <w:szCs w:val="24"/>
        </w:rPr>
      </w:pPr>
    </w:p>
    <w:p w14:paraId="63F94F50" w14:textId="77777777" w:rsidR="00BB103D" w:rsidRDefault="00BB103D" w:rsidP="00825D88">
      <w:pPr>
        <w:contextualSpacing/>
        <w:rPr>
          <w:rFonts w:ascii="Arial" w:hAnsi="Arial" w:cs="Arial"/>
          <w:b/>
          <w:bCs/>
          <w:color w:val="FF0000"/>
          <w:sz w:val="24"/>
          <w:szCs w:val="24"/>
        </w:rPr>
      </w:pPr>
    </w:p>
    <w:p w14:paraId="25DF687E" w14:textId="77777777" w:rsidR="00BB103D" w:rsidRDefault="00BB103D" w:rsidP="00825D88">
      <w:pPr>
        <w:contextualSpacing/>
        <w:rPr>
          <w:rFonts w:ascii="Arial" w:hAnsi="Arial" w:cs="Arial"/>
          <w:b/>
          <w:bCs/>
          <w:color w:val="FF0000"/>
          <w:sz w:val="24"/>
          <w:szCs w:val="24"/>
        </w:rPr>
      </w:pPr>
    </w:p>
    <w:p w14:paraId="6BEF1A20" w14:textId="77777777" w:rsidR="00BB103D" w:rsidRDefault="00BB103D" w:rsidP="00825D88">
      <w:pPr>
        <w:contextualSpacing/>
        <w:rPr>
          <w:rFonts w:ascii="Arial" w:hAnsi="Arial" w:cs="Arial"/>
          <w:b/>
          <w:bCs/>
          <w:color w:val="FF0000"/>
          <w:sz w:val="24"/>
          <w:szCs w:val="24"/>
        </w:rPr>
      </w:pPr>
    </w:p>
    <w:p w14:paraId="3B3AB33C" w14:textId="77777777" w:rsidR="00BB103D" w:rsidRDefault="00BB103D" w:rsidP="00825D88">
      <w:pPr>
        <w:contextualSpacing/>
        <w:rPr>
          <w:rFonts w:ascii="Arial" w:hAnsi="Arial" w:cs="Arial"/>
          <w:b/>
          <w:bCs/>
          <w:color w:val="FF0000"/>
          <w:sz w:val="24"/>
          <w:szCs w:val="24"/>
        </w:rPr>
      </w:pPr>
    </w:p>
    <w:p w14:paraId="13CBC9EF" w14:textId="77777777" w:rsidR="00BB103D" w:rsidRDefault="00BB103D" w:rsidP="00825D88">
      <w:pPr>
        <w:contextualSpacing/>
        <w:rPr>
          <w:rFonts w:ascii="Arial" w:hAnsi="Arial" w:cs="Arial"/>
          <w:b/>
          <w:bCs/>
          <w:color w:val="FF0000"/>
          <w:sz w:val="24"/>
          <w:szCs w:val="24"/>
        </w:rPr>
      </w:pPr>
    </w:p>
    <w:p w14:paraId="25BBB4E1" w14:textId="77777777" w:rsidR="00BB103D" w:rsidRDefault="00BB103D" w:rsidP="00825D88">
      <w:pPr>
        <w:contextualSpacing/>
        <w:rPr>
          <w:rFonts w:ascii="Arial" w:hAnsi="Arial" w:cs="Arial"/>
          <w:b/>
          <w:bCs/>
          <w:color w:val="FF0000"/>
          <w:sz w:val="24"/>
          <w:szCs w:val="24"/>
        </w:rPr>
      </w:pPr>
    </w:p>
    <w:p w14:paraId="6051948E" w14:textId="77777777" w:rsidR="00BB103D" w:rsidRDefault="00BB103D" w:rsidP="00825D88">
      <w:pPr>
        <w:contextualSpacing/>
        <w:rPr>
          <w:rFonts w:ascii="Arial" w:hAnsi="Arial" w:cs="Arial"/>
          <w:b/>
          <w:bCs/>
          <w:color w:val="FF0000"/>
          <w:sz w:val="24"/>
          <w:szCs w:val="24"/>
        </w:rPr>
      </w:pPr>
    </w:p>
    <w:p w14:paraId="4F5565C6" w14:textId="77777777" w:rsidR="00BB103D" w:rsidRDefault="00BB103D" w:rsidP="00825D88">
      <w:pPr>
        <w:contextualSpacing/>
        <w:rPr>
          <w:rFonts w:ascii="Arial" w:hAnsi="Arial" w:cs="Arial"/>
          <w:b/>
          <w:bCs/>
          <w:color w:val="FF0000"/>
          <w:sz w:val="24"/>
          <w:szCs w:val="24"/>
        </w:rPr>
      </w:pPr>
    </w:p>
    <w:p w14:paraId="0ABFF446" w14:textId="77777777" w:rsidR="00274485" w:rsidRDefault="00274485" w:rsidP="00825D88">
      <w:pPr>
        <w:contextualSpacing/>
        <w:rPr>
          <w:rFonts w:ascii="Arial" w:hAnsi="Arial" w:cs="Arial"/>
          <w:b/>
          <w:bCs/>
          <w:color w:val="FF0000"/>
          <w:sz w:val="24"/>
          <w:szCs w:val="24"/>
        </w:rPr>
      </w:pPr>
    </w:p>
    <w:p w14:paraId="304E599D" w14:textId="77777777" w:rsidR="00C76CB8" w:rsidRPr="00825D88" w:rsidRDefault="00C76CB8" w:rsidP="00825D88">
      <w:pPr>
        <w:contextualSpacing/>
        <w:rPr>
          <w:rFonts w:ascii="Arial" w:hAnsi="Arial" w:cs="Arial"/>
          <w:b/>
          <w:bCs/>
          <w:color w:val="FF0000"/>
          <w:sz w:val="24"/>
          <w:szCs w:val="24"/>
        </w:rPr>
      </w:pPr>
    </w:p>
    <w:p w14:paraId="158E515D" w14:textId="77777777" w:rsidR="00274485" w:rsidRPr="00825D88" w:rsidRDefault="00274485" w:rsidP="00825D88">
      <w:pPr>
        <w:contextualSpacing/>
        <w:rPr>
          <w:rFonts w:ascii="Arial" w:hAnsi="Arial" w:cs="Arial"/>
          <w:b/>
          <w:bCs/>
          <w:color w:val="FF0000"/>
          <w:sz w:val="24"/>
          <w:szCs w:val="24"/>
        </w:rPr>
      </w:pPr>
    </w:p>
    <w:p w14:paraId="57FBFAEE" w14:textId="77777777" w:rsidR="00274485" w:rsidRPr="00825D88" w:rsidRDefault="00274485" w:rsidP="00825D88">
      <w:pPr>
        <w:contextualSpacing/>
        <w:rPr>
          <w:rFonts w:ascii="Arial" w:hAnsi="Arial" w:cs="Arial"/>
          <w:b/>
          <w:bCs/>
          <w:color w:val="FF0000"/>
          <w:sz w:val="24"/>
          <w:szCs w:val="24"/>
        </w:rPr>
      </w:pPr>
    </w:p>
    <w:p w14:paraId="20AFBABF" w14:textId="77777777" w:rsidR="00274485" w:rsidRPr="00825D88" w:rsidRDefault="00274485" w:rsidP="00825D88">
      <w:pPr>
        <w:contextualSpacing/>
        <w:rPr>
          <w:rFonts w:ascii="Arial" w:hAnsi="Arial" w:cs="Arial"/>
          <w:b/>
          <w:bCs/>
          <w:color w:val="FF0000"/>
          <w:sz w:val="24"/>
          <w:szCs w:val="24"/>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274485" w:rsidRPr="00825D88" w14:paraId="00C14CB9" w14:textId="77777777" w:rsidTr="00E344DC">
        <w:tc>
          <w:tcPr>
            <w:tcW w:w="1168" w:type="dxa"/>
            <w:shd w:val="clear" w:color="auto" w:fill="C00000"/>
          </w:tcPr>
          <w:p w14:paraId="109BE457" w14:textId="77777777" w:rsidR="00274485" w:rsidRPr="00894081" w:rsidRDefault="00274485" w:rsidP="00825D88">
            <w:pPr>
              <w:contextualSpacing/>
              <w:rPr>
                <w:rFonts w:ascii="Arial" w:hAnsi="Arial" w:cs="Arial"/>
                <w:b/>
                <w:bCs/>
                <w:color w:val="FF0000"/>
                <w:sz w:val="16"/>
                <w:szCs w:val="16"/>
              </w:rPr>
            </w:pPr>
          </w:p>
        </w:tc>
        <w:tc>
          <w:tcPr>
            <w:tcW w:w="1168" w:type="dxa"/>
            <w:shd w:val="clear" w:color="auto" w:fill="FFC000"/>
          </w:tcPr>
          <w:p w14:paraId="4793A4DD" w14:textId="77777777" w:rsidR="00274485" w:rsidRPr="00894081" w:rsidRDefault="00274485" w:rsidP="00825D88">
            <w:pPr>
              <w:contextualSpacing/>
              <w:rPr>
                <w:rFonts w:ascii="Arial" w:hAnsi="Arial" w:cs="Arial"/>
                <w:b/>
                <w:bCs/>
                <w:color w:val="FF0000"/>
                <w:sz w:val="16"/>
                <w:szCs w:val="16"/>
              </w:rPr>
            </w:pPr>
          </w:p>
        </w:tc>
        <w:tc>
          <w:tcPr>
            <w:tcW w:w="1169" w:type="dxa"/>
            <w:shd w:val="clear" w:color="auto" w:fill="FFFF00"/>
          </w:tcPr>
          <w:p w14:paraId="0628822A" w14:textId="77777777" w:rsidR="00274485" w:rsidRPr="00894081" w:rsidRDefault="00274485" w:rsidP="00825D88">
            <w:pPr>
              <w:contextualSpacing/>
              <w:rPr>
                <w:rFonts w:ascii="Arial" w:hAnsi="Arial" w:cs="Arial"/>
                <w:b/>
                <w:bCs/>
                <w:color w:val="FF0000"/>
                <w:sz w:val="16"/>
                <w:szCs w:val="16"/>
              </w:rPr>
            </w:pPr>
          </w:p>
        </w:tc>
        <w:tc>
          <w:tcPr>
            <w:tcW w:w="1169" w:type="dxa"/>
            <w:shd w:val="clear" w:color="auto" w:fill="92D050"/>
          </w:tcPr>
          <w:p w14:paraId="5B162A7F" w14:textId="77777777" w:rsidR="00274485" w:rsidRPr="00894081" w:rsidRDefault="00274485" w:rsidP="00825D88">
            <w:pPr>
              <w:contextualSpacing/>
              <w:rPr>
                <w:rFonts w:ascii="Arial" w:hAnsi="Arial" w:cs="Arial"/>
                <w:b/>
                <w:bCs/>
                <w:color w:val="FF0000"/>
                <w:sz w:val="16"/>
                <w:szCs w:val="16"/>
              </w:rPr>
            </w:pPr>
          </w:p>
        </w:tc>
        <w:tc>
          <w:tcPr>
            <w:tcW w:w="1169" w:type="dxa"/>
            <w:shd w:val="clear" w:color="auto" w:fill="00B050"/>
          </w:tcPr>
          <w:p w14:paraId="7C692E8A" w14:textId="77777777" w:rsidR="00274485" w:rsidRPr="00894081" w:rsidRDefault="00274485" w:rsidP="00825D88">
            <w:pPr>
              <w:contextualSpacing/>
              <w:rPr>
                <w:rFonts w:ascii="Arial" w:hAnsi="Arial" w:cs="Arial"/>
                <w:b/>
                <w:bCs/>
                <w:color w:val="FF0000"/>
                <w:sz w:val="16"/>
                <w:szCs w:val="16"/>
              </w:rPr>
            </w:pPr>
          </w:p>
        </w:tc>
        <w:tc>
          <w:tcPr>
            <w:tcW w:w="1169" w:type="dxa"/>
            <w:shd w:val="clear" w:color="auto" w:fill="00B0F0"/>
          </w:tcPr>
          <w:p w14:paraId="6A2B4D41" w14:textId="77777777" w:rsidR="00274485" w:rsidRPr="00894081" w:rsidRDefault="00274485" w:rsidP="00825D88">
            <w:pPr>
              <w:contextualSpacing/>
              <w:rPr>
                <w:rFonts w:ascii="Arial" w:hAnsi="Arial" w:cs="Arial"/>
                <w:b/>
                <w:bCs/>
                <w:color w:val="FF0000"/>
                <w:sz w:val="16"/>
                <w:szCs w:val="16"/>
              </w:rPr>
            </w:pPr>
          </w:p>
        </w:tc>
        <w:tc>
          <w:tcPr>
            <w:tcW w:w="1169" w:type="dxa"/>
            <w:shd w:val="clear" w:color="auto" w:fill="0070C0"/>
          </w:tcPr>
          <w:p w14:paraId="1A3FB0D3" w14:textId="77777777" w:rsidR="00274485" w:rsidRPr="00894081" w:rsidRDefault="00274485" w:rsidP="00825D88">
            <w:pPr>
              <w:contextualSpacing/>
              <w:rPr>
                <w:rFonts w:ascii="Arial" w:hAnsi="Arial" w:cs="Arial"/>
                <w:b/>
                <w:bCs/>
                <w:color w:val="FF0000"/>
                <w:sz w:val="16"/>
                <w:szCs w:val="16"/>
              </w:rPr>
            </w:pPr>
          </w:p>
        </w:tc>
        <w:tc>
          <w:tcPr>
            <w:tcW w:w="1169" w:type="dxa"/>
            <w:shd w:val="clear" w:color="auto" w:fill="7030A0"/>
          </w:tcPr>
          <w:p w14:paraId="186F4BF2" w14:textId="77777777" w:rsidR="00274485" w:rsidRPr="00894081" w:rsidRDefault="00274485" w:rsidP="00825D88">
            <w:pPr>
              <w:contextualSpacing/>
              <w:rPr>
                <w:rFonts w:ascii="Arial" w:hAnsi="Arial" w:cs="Arial"/>
                <w:b/>
                <w:bCs/>
                <w:color w:val="FF0000"/>
                <w:sz w:val="16"/>
                <w:szCs w:val="16"/>
              </w:rPr>
            </w:pPr>
          </w:p>
        </w:tc>
      </w:tr>
    </w:tbl>
    <w:p w14:paraId="11DBFAA4" w14:textId="77777777" w:rsidR="006129CF" w:rsidRPr="00825D88" w:rsidRDefault="006129CF" w:rsidP="00825D88">
      <w:pPr>
        <w:spacing w:after="0" w:line="240" w:lineRule="auto"/>
        <w:contextualSpacing/>
        <w:rPr>
          <w:rFonts w:ascii="Arial" w:hAnsi="Arial" w:cs="Arial"/>
          <w:sz w:val="24"/>
          <w:szCs w:val="24"/>
        </w:rPr>
      </w:pPr>
    </w:p>
    <w:sectPr w:rsidR="006129CF" w:rsidRPr="00825D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C2D"/>
    <w:multiLevelType w:val="hybridMultilevel"/>
    <w:tmpl w:val="44C0E2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05C93"/>
    <w:multiLevelType w:val="hybridMultilevel"/>
    <w:tmpl w:val="3D0090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D5B53"/>
    <w:multiLevelType w:val="hybridMultilevel"/>
    <w:tmpl w:val="B5EC9E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74876"/>
    <w:multiLevelType w:val="hybridMultilevel"/>
    <w:tmpl w:val="7764C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138"/>
    <w:multiLevelType w:val="hybridMultilevel"/>
    <w:tmpl w:val="4B98791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A33E6"/>
    <w:multiLevelType w:val="hybridMultilevel"/>
    <w:tmpl w:val="DD0CC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C40B8"/>
    <w:multiLevelType w:val="hybridMultilevel"/>
    <w:tmpl w:val="FCBC5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8112D"/>
    <w:multiLevelType w:val="hybridMultilevel"/>
    <w:tmpl w:val="4134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950C1"/>
    <w:multiLevelType w:val="hybridMultilevel"/>
    <w:tmpl w:val="880CC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B15C4"/>
    <w:multiLevelType w:val="hybridMultilevel"/>
    <w:tmpl w:val="410E0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6335"/>
    <w:multiLevelType w:val="hybridMultilevel"/>
    <w:tmpl w:val="4F5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E12A8"/>
    <w:multiLevelType w:val="hybridMultilevel"/>
    <w:tmpl w:val="D90C1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9326E"/>
    <w:multiLevelType w:val="hybridMultilevel"/>
    <w:tmpl w:val="CE02C8D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91CB2"/>
    <w:multiLevelType w:val="hybridMultilevel"/>
    <w:tmpl w:val="966E8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254A7"/>
    <w:multiLevelType w:val="hybridMultilevel"/>
    <w:tmpl w:val="00DE89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07B6"/>
    <w:multiLevelType w:val="hybridMultilevel"/>
    <w:tmpl w:val="24C888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7374A"/>
    <w:multiLevelType w:val="hybridMultilevel"/>
    <w:tmpl w:val="C396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52BD7"/>
    <w:multiLevelType w:val="hybridMultilevel"/>
    <w:tmpl w:val="31E8E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9483E"/>
    <w:multiLevelType w:val="hybridMultilevel"/>
    <w:tmpl w:val="5F84A2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C00E8"/>
    <w:multiLevelType w:val="hybridMultilevel"/>
    <w:tmpl w:val="D4BCC83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D695A"/>
    <w:multiLevelType w:val="hybridMultilevel"/>
    <w:tmpl w:val="C70216B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B385A"/>
    <w:multiLevelType w:val="hybridMultilevel"/>
    <w:tmpl w:val="6C5EC7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1122A"/>
    <w:multiLevelType w:val="hybridMultilevel"/>
    <w:tmpl w:val="AC908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B261F"/>
    <w:multiLevelType w:val="hybridMultilevel"/>
    <w:tmpl w:val="44D2970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1A3A"/>
    <w:multiLevelType w:val="hybridMultilevel"/>
    <w:tmpl w:val="3B6AD7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A2FED"/>
    <w:multiLevelType w:val="hybridMultilevel"/>
    <w:tmpl w:val="FA0C6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C5188"/>
    <w:multiLevelType w:val="hybridMultilevel"/>
    <w:tmpl w:val="DDC43F9E"/>
    <w:lvl w:ilvl="0" w:tplc="18DC2A2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795579"/>
    <w:multiLevelType w:val="hybridMultilevel"/>
    <w:tmpl w:val="9192F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A17A8"/>
    <w:multiLevelType w:val="hybridMultilevel"/>
    <w:tmpl w:val="F5B6E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C3261"/>
    <w:multiLevelType w:val="hybridMultilevel"/>
    <w:tmpl w:val="FBFE05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F3654B"/>
    <w:multiLevelType w:val="hybridMultilevel"/>
    <w:tmpl w:val="9AD8D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21F65"/>
    <w:multiLevelType w:val="hybridMultilevel"/>
    <w:tmpl w:val="430472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AD78DF"/>
    <w:multiLevelType w:val="hybridMultilevel"/>
    <w:tmpl w:val="898C397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5674488">
    <w:abstractNumId w:val="26"/>
  </w:num>
  <w:num w:numId="2" w16cid:durableId="1676572186">
    <w:abstractNumId w:val="10"/>
  </w:num>
  <w:num w:numId="3" w16cid:durableId="987512142">
    <w:abstractNumId w:val="7"/>
  </w:num>
  <w:num w:numId="4" w16cid:durableId="1640959075">
    <w:abstractNumId w:val="24"/>
  </w:num>
  <w:num w:numId="5" w16cid:durableId="365638638">
    <w:abstractNumId w:val="1"/>
  </w:num>
  <w:num w:numId="6" w16cid:durableId="1784034059">
    <w:abstractNumId w:val="22"/>
  </w:num>
  <w:num w:numId="7" w16cid:durableId="641347678">
    <w:abstractNumId w:val="14"/>
  </w:num>
  <w:num w:numId="8" w16cid:durableId="1082750733">
    <w:abstractNumId w:val="30"/>
  </w:num>
  <w:num w:numId="9" w16cid:durableId="1240628273">
    <w:abstractNumId w:val="13"/>
  </w:num>
  <w:num w:numId="10" w16cid:durableId="1307275839">
    <w:abstractNumId w:val="8"/>
  </w:num>
  <w:num w:numId="11" w16cid:durableId="1733503411">
    <w:abstractNumId w:val="31"/>
  </w:num>
  <w:num w:numId="12" w16cid:durableId="1037663053">
    <w:abstractNumId w:val="6"/>
  </w:num>
  <w:num w:numId="13" w16cid:durableId="1452938655">
    <w:abstractNumId w:val="11"/>
  </w:num>
  <w:num w:numId="14" w16cid:durableId="1523933326">
    <w:abstractNumId w:val="29"/>
  </w:num>
  <w:num w:numId="15" w16cid:durableId="1488550148">
    <w:abstractNumId w:val="25"/>
  </w:num>
  <w:num w:numId="16" w16cid:durableId="745762665">
    <w:abstractNumId w:val="28"/>
  </w:num>
  <w:num w:numId="17" w16cid:durableId="818113281">
    <w:abstractNumId w:val="17"/>
  </w:num>
  <w:num w:numId="18" w16cid:durableId="1079912241">
    <w:abstractNumId w:val="18"/>
  </w:num>
  <w:num w:numId="19" w16cid:durableId="1325478371">
    <w:abstractNumId w:val="5"/>
  </w:num>
  <w:num w:numId="20" w16cid:durableId="304437341">
    <w:abstractNumId w:val="16"/>
  </w:num>
  <w:num w:numId="21" w16cid:durableId="1941255424">
    <w:abstractNumId w:val="2"/>
  </w:num>
  <w:num w:numId="22" w16cid:durableId="554314930">
    <w:abstractNumId w:val="23"/>
  </w:num>
  <w:num w:numId="23" w16cid:durableId="217129492">
    <w:abstractNumId w:val="12"/>
  </w:num>
  <w:num w:numId="24" w16cid:durableId="1185634351">
    <w:abstractNumId w:val="15"/>
  </w:num>
  <w:num w:numId="25" w16cid:durableId="1255437234">
    <w:abstractNumId w:val="19"/>
  </w:num>
  <w:num w:numId="26" w16cid:durableId="110323467">
    <w:abstractNumId w:val="20"/>
  </w:num>
  <w:num w:numId="27" w16cid:durableId="618881287">
    <w:abstractNumId w:val="4"/>
  </w:num>
  <w:num w:numId="28" w16cid:durableId="1605309703">
    <w:abstractNumId w:val="27"/>
  </w:num>
  <w:num w:numId="29" w16cid:durableId="859587180">
    <w:abstractNumId w:val="21"/>
  </w:num>
  <w:num w:numId="30" w16cid:durableId="1122504061">
    <w:abstractNumId w:val="9"/>
  </w:num>
  <w:num w:numId="31" w16cid:durableId="1715621342">
    <w:abstractNumId w:val="32"/>
  </w:num>
  <w:num w:numId="32" w16cid:durableId="2131974923">
    <w:abstractNumId w:val="0"/>
  </w:num>
  <w:num w:numId="33" w16cid:durableId="2126733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B4"/>
    <w:rsid w:val="00002C5E"/>
    <w:rsid w:val="0000389A"/>
    <w:rsid w:val="00003C77"/>
    <w:rsid w:val="000252BB"/>
    <w:rsid w:val="00042D9B"/>
    <w:rsid w:val="00046853"/>
    <w:rsid w:val="00051138"/>
    <w:rsid w:val="00051E6B"/>
    <w:rsid w:val="000531D0"/>
    <w:rsid w:val="00057D27"/>
    <w:rsid w:val="00061DFA"/>
    <w:rsid w:val="00063255"/>
    <w:rsid w:val="00076E00"/>
    <w:rsid w:val="000936F5"/>
    <w:rsid w:val="00094AA3"/>
    <w:rsid w:val="000951F5"/>
    <w:rsid w:val="000A039B"/>
    <w:rsid w:val="000B0FF8"/>
    <w:rsid w:val="000B11E8"/>
    <w:rsid w:val="000B2B1C"/>
    <w:rsid w:val="000B3E0B"/>
    <w:rsid w:val="000C0FEA"/>
    <w:rsid w:val="000D1F44"/>
    <w:rsid w:val="000D7BB1"/>
    <w:rsid w:val="000E106D"/>
    <w:rsid w:val="000E16C4"/>
    <w:rsid w:val="000E7BAB"/>
    <w:rsid w:val="000F13C8"/>
    <w:rsid w:val="000F31BD"/>
    <w:rsid w:val="000F375A"/>
    <w:rsid w:val="000F6182"/>
    <w:rsid w:val="0011199A"/>
    <w:rsid w:val="001156A9"/>
    <w:rsid w:val="001304FB"/>
    <w:rsid w:val="00140014"/>
    <w:rsid w:val="001424C3"/>
    <w:rsid w:val="00144ADF"/>
    <w:rsid w:val="00147F09"/>
    <w:rsid w:val="00153D49"/>
    <w:rsid w:val="00154EE3"/>
    <w:rsid w:val="001550C5"/>
    <w:rsid w:val="00164370"/>
    <w:rsid w:val="00165983"/>
    <w:rsid w:val="001862D8"/>
    <w:rsid w:val="00190293"/>
    <w:rsid w:val="00193A94"/>
    <w:rsid w:val="00195409"/>
    <w:rsid w:val="00195FB6"/>
    <w:rsid w:val="0019689C"/>
    <w:rsid w:val="001B51D1"/>
    <w:rsid w:val="001B53E2"/>
    <w:rsid w:val="001C0E3C"/>
    <w:rsid w:val="001D6693"/>
    <w:rsid w:val="001E238B"/>
    <w:rsid w:val="001E2458"/>
    <w:rsid w:val="001E6A8A"/>
    <w:rsid w:val="001F3FF5"/>
    <w:rsid w:val="00205E62"/>
    <w:rsid w:val="0020759A"/>
    <w:rsid w:val="002132CF"/>
    <w:rsid w:val="002267AC"/>
    <w:rsid w:val="00230C98"/>
    <w:rsid w:val="00231528"/>
    <w:rsid w:val="0023225D"/>
    <w:rsid w:val="002332A4"/>
    <w:rsid w:val="00244DF9"/>
    <w:rsid w:val="00260BB7"/>
    <w:rsid w:val="00264ECC"/>
    <w:rsid w:val="0026779E"/>
    <w:rsid w:val="0027170F"/>
    <w:rsid w:val="00274485"/>
    <w:rsid w:val="0028185A"/>
    <w:rsid w:val="002851C3"/>
    <w:rsid w:val="00285B7A"/>
    <w:rsid w:val="002875CC"/>
    <w:rsid w:val="00287BB5"/>
    <w:rsid w:val="002927A8"/>
    <w:rsid w:val="002948E3"/>
    <w:rsid w:val="002A2E69"/>
    <w:rsid w:val="002A473F"/>
    <w:rsid w:val="002A5030"/>
    <w:rsid w:val="002C3267"/>
    <w:rsid w:val="002C4451"/>
    <w:rsid w:val="002C4DE4"/>
    <w:rsid w:val="002C7FE2"/>
    <w:rsid w:val="002E030E"/>
    <w:rsid w:val="002F0006"/>
    <w:rsid w:val="002F2813"/>
    <w:rsid w:val="002F6296"/>
    <w:rsid w:val="00301977"/>
    <w:rsid w:val="00302CA8"/>
    <w:rsid w:val="0031048B"/>
    <w:rsid w:val="003145DA"/>
    <w:rsid w:val="00314A04"/>
    <w:rsid w:val="00315394"/>
    <w:rsid w:val="003154EC"/>
    <w:rsid w:val="00316E90"/>
    <w:rsid w:val="00320A6F"/>
    <w:rsid w:val="00322DC4"/>
    <w:rsid w:val="0032443A"/>
    <w:rsid w:val="00333BE6"/>
    <w:rsid w:val="0034786A"/>
    <w:rsid w:val="00352EB3"/>
    <w:rsid w:val="003573C7"/>
    <w:rsid w:val="00375C33"/>
    <w:rsid w:val="003801C3"/>
    <w:rsid w:val="00384080"/>
    <w:rsid w:val="00384972"/>
    <w:rsid w:val="00384B8C"/>
    <w:rsid w:val="00384D48"/>
    <w:rsid w:val="00394FC8"/>
    <w:rsid w:val="003A1CAE"/>
    <w:rsid w:val="003B01E3"/>
    <w:rsid w:val="003B4B26"/>
    <w:rsid w:val="003C7713"/>
    <w:rsid w:val="003D1F62"/>
    <w:rsid w:val="003D54A4"/>
    <w:rsid w:val="00404234"/>
    <w:rsid w:val="00426F8E"/>
    <w:rsid w:val="004278A6"/>
    <w:rsid w:val="00443980"/>
    <w:rsid w:val="00444B70"/>
    <w:rsid w:val="00447A62"/>
    <w:rsid w:val="004601BC"/>
    <w:rsid w:val="004609B9"/>
    <w:rsid w:val="00462322"/>
    <w:rsid w:val="00466824"/>
    <w:rsid w:val="004719B7"/>
    <w:rsid w:val="00471DFA"/>
    <w:rsid w:val="00472F03"/>
    <w:rsid w:val="004862B8"/>
    <w:rsid w:val="00496B76"/>
    <w:rsid w:val="004A0DAE"/>
    <w:rsid w:val="004A40C9"/>
    <w:rsid w:val="004B139D"/>
    <w:rsid w:val="004C13EB"/>
    <w:rsid w:val="004C4FB4"/>
    <w:rsid w:val="004C641A"/>
    <w:rsid w:val="004D4A09"/>
    <w:rsid w:val="004E4A62"/>
    <w:rsid w:val="004E765C"/>
    <w:rsid w:val="004F3E50"/>
    <w:rsid w:val="00506C2D"/>
    <w:rsid w:val="005150A6"/>
    <w:rsid w:val="00522DB8"/>
    <w:rsid w:val="0052476A"/>
    <w:rsid w:val="00524F13"/>
    <w:rsid w:val="005254DF"/>
    <w:rsid w:val="00533463"/>
    <w:rsid w:val="00556ABF"/>
    <w:rsid w:val="005731C0"/>
    <w:rsid w:val="00573E56"/>
    <w:rsid w:val="00575798"/>
    <w:rsid w:val="005918C5"/>
    <w:rsid w:val="00591AD4"/>
    <w:rsid w:val="00592368"/>
    <w:rsid w:val="00596389"/>
    <w:rsid w:val="005A12D0"/>
    <w:rsid w:val="005B4497"/>
    <w:rsid w:val="005D2894"/>
    <w:rsid w:val="005D5CFE"/>
    <w:rsid w:val="005E19C2"/>
    <w:rsid w:val="005E5DEF"/>
    <w:rsid w:val="005F0B42"/>
    <w:rsid w:val="005F3190"/>
    <w:rsid w:val="005F78BD"/>
    <w:rsid w:val="00601AEA"/>
    <w:rsid w:val="006078DD"/>
    <w:rsid w:val="006129CF"/>
    <w:rsid w:val="00613CCB"/>
    <w:rsid w:val="00616BEF"/>
    <w:rsid w:val="00620AE7"/>
    <w:rsid w:val="006226E4"/>
    <w:rsid w:val="00623E45"/>
    <w:rsid w:val="00627713"/>
    <w:rsid w:val="006303C3"/>
    <w:rsid w:val="00630CD3"/>
    <w:rsid w:val="00631DB9"/>
    <w:rsid w:val="00640BC9"/>
    <w:rsid w:val="006446A9"/>
    <w:rsid w:val="00644846"/>
    <w:rsid w:val="00650AF0"/>
    <w:rsid w:val="006563A9"/>
    <w:rsid w:val="0066024B"/>
    <w:rsid w:val="006604CE"/>
    <w:rsid w:val="0066406D"/>
    <w:rsid w:val="00666273"/>
    <w:rsid w:val="00667A1A"/>
    <w:rsid w:val="006703DE"/>
    <w:rsid w:val="00676FBE"/>
    <w:rsid w:val="00681AC0"/>
    <w:rsid w:val="00682DD4"/>
    <w:rsid w:val="006851DB"/>
    <w:rsid w:val="0068628A"/>
    <w:rsid w:val="006966FF"/>
    <w:rsid w:val="006A2B54"/>
    <w:rsid w:val="006A6E90"/>
    <w:rsid w:val="006C6A28"/>
    <w:rsid w:val="007210C3"/>
    <w:rsid w:val="00732665"/>
    <w:rsid w:val="007331B2"/>
    <w:rsid w:val="0074399F"/>
    <w:rsid w:val="00750813"/>
    <w:rsid w:val="007512E3"/>
    <w:rsid w:val="00751EAA"/>
    <w:rsid w:val="00754223"/>
    <w:rsid w:val="007604E7"/>
    <w:rsid w:val="00763463"/>
    <w:rsid w:val="00767C08"/>
    <w:rsid w:val="00770509"/>
    <w:rsid w:val="00770BBB"/>
    <w:rsid w:val="00772835"/>
    <w:rsid w:val="0078538D"/>
    <w:rsid w:val="00785F04"/>
    <w:rsid w:val="00787E53"/>
    <w:rsid w:val="0079693B"/>
    <w:rsid w:val="007A3EC6"/>
    <w:rsid w:val="007A527C"/>
    <w:rsid w:val="007A703C"/>
    <w:rsid w:val="007C06FE"/>
    <w:rsid w:val="007C32CA"/>
    <w:rsid w:val="007C3EA8"/>
    <w:rsid w:val="007D053E"/>
    <w:rsid w:val="007D2450"/>
    <w:rsid w:val="007E0C81"/>
    <w:rsid w:val="007F0AA9"/>
    <w:rsid w:val="007F163E"/>
    <w:rsid w:val="00807EEC"/>
    <w:rsid w:val="00811FAC"/>
    <w:rsid w:val="0081200A"/>
    <w:rsid w:val="00825D88"/>
    <w:rsid w:val="00827C5D"/>
    <w:rsid w:val="00842B51"/>
    <w:rsid w:val="008511FB"/>
    <w:rsid w:val="008514CF"/>
    <w:rsid w:val="0085474F"/>
    <w:rsid w:val="00860F81"/>
    <w:rsid w:val="00864740"/>
    <w:rsid w:val="00864DC5"/>
    <w:rsid w:val="0089100C"/>
    <w:rsid w:val="008916E0"/>
    <w:rsid w:val="00894081"/>
    <w:rsid w:val="008A5857"/>
    <w:rsid w:val="008B38FE"/>
    <w:rsid w:val="008B60E7"/>
    <w:rsid w:val="008B7564"/>
    <w:rsid w:val="008C352F"/>
    <w:rsid w:val="008D18D9"/>
    <w:rsid w:val="008D5584"/>
    <w:rsid w:val="008D5836"/>
    <w:rsid w:val="008E02DB"/>
    <w:rsid w:val="008E3AC0"/>
    <w:rsid w:val="00907A90"/>
    <w:rsid w:val="00914BF4"/>
    <w:rsid w:val="009353DE"/>
    <w:rsid w:val="00937139"/>
    <w:rsid w:val="00953F3C"/>
    <w:rsid w:val="00954C3D"/>
    <w:rsid w:val="00960685"/>
    <w:rsid w:val="0096138B"/>
    <w:rsid w:val="00963493"/>
    <w:rsid w:val="00965090"/>
    <w:rsid w:val="00984788"/>
    <w:rsid w:val="009A1817"/>
    <w:rsid w:val="009B1D00"/>
    <w:rsid w:val="009B79D4"/>
    <w:rsid w:val="009C4130"/>
    <w:rsid w:val="009D63C0"/>
    <w:rsid w:val="009E1BF6"/>
    <w:rsid w:val="009E28D6"/>
    <w:rsid w:val="009F3A83"/>
    <w:rsid w:val="00A046C7"/>
    <w:rsid w:val="00A06A5F"/>
    <w:rsid w:val="00A12294"/>
    <w:rsid w:val="00A12D1D"/>
    <w:rsid w:val="00A15780"/>
    <w:rsid w:val="00A23E78"/>
    <w:rsid w:val="00A3541C"/>
    <w:rsid w:val="00A369AE"/>
    <w:rsid w:val="00A41DBA"/>
    <w:rsid w:val="00A425B2"/>
    <w:rsid w:val="00A50927"/>
    <w:rsid w:val="00A5605D"/>
    <w:rsid w:val="00A63094"/>
    <w:rsid w:val="00A92A0A"/>
    <w:rsid w:val="00A944FF"/>
    <w:rsid w:val="00A96C77"/>
    <w:rsid w:val="00AD11DF"/>
    <w:rsid w:val="00AD5C6E"/>
    <w:rsid w:val="00AD5DFE"/>
    <w:rsid w:val="00AE269E"/>
    <w:rsid w:val="00AE3817"/>
    <w:rsid w:val="00AF0DB4"/>
    <w:rsid w:val="00AF6117"/>
    <w:rsid w:val="00B028E9"/>
    <w:rsid w:val="00B05382"/>
    <w:rsid w:val="00B27DF5"/>
    <w:rsid w:val="00B476B3"/>
    <w:rsid w:val="00B57F07"/>
    <w:rsid w:val="00B76AE9"/>
    <w:rsid w:val="00B83554"/>
    <w:rsid w:val="00B85FF0"/>
    <w:rsid w:val="00B93800"/>
    <w:rsid w:val="00BA048E"/>
    <w:rsid w:val="00BA0D8D"/>
    <w:rsid w:val="00BA1ECE"/>
    <w:rsid w:val="00BA647B"/>
    <w:rsid w:val="00BB103D"/>
    <w:rsid w:val="00BB2AE7"/>
    <w:rsid w:val="00BB7F91"/>
    <w:rsid w:val="00BC0FE9"/>
    <w:rsid w:val="00BC1C56"/>
    <w:rsid w:val="00BC3904"/>
    <w:rsid w:val="00BC6464"/>
    <w:rsid w:val="00BC7D9F"/>
    <w:rsid w:val="00BD0CB2"/>
    <w:rsid w:val="00BD1774"/>
    <w:rsid w:val="00BD2615"/>
    <w:rsid w:val="00BD672A"/>
    <w:rsid w:val="00BF6129"/>
    <w:rsid w:val="00C037B1"/>
    <w:rsid w:val="00C06DC7"/>
    <w:rsid w:val="00C1096D"/>
    <w:rsid w:val="00C146F5"/>
    <w:rsid w:val="00C21857"/>
    <w:rsid w:val="00C321D5"/>
    <w:rsid w:val="00C40FD9"/>
    <w:rsid w:val="00C6038C"/>
    <w:rsid w:val="00C606A5"/>
    <w:rsid w:val="00C67B2D"/>
    <w:rsid w:val="00C76CB8"/>
    <w:rsid w:val="00C94A1F"/>
    <w:rsid w:val="00CA4E0B"/>
    <w:rsid w:val="00CB1B8D"/>
    <w:rsid w:val="00CC0908"/>
    <w:rsid w:val="00CD5266"/>
    <w:rsid w:val="00CE4694"/>
    <w:rsid w:val="00CF23A9"/>
    <w:rsid w:val="00D05D95"/>
    <w:rsid w:val="00D06900"/>
    <w:rsid w:val="00D22565"/>
    <w:rsid w:val="00D2409A"/>
    <w:rsid w:val="00D447E0"/>
    <w:rsid w:val="00D50337"/>
    <w:rsid w:val="00D516F9"/>
    <w:rsid w:val="00D57B0F"/>
    <w:rsid w:val="00D67383"/>
    <w:rsid w:val="00D70503"/>
    <w:rsid w:val="00D773CB"/>
    <w:rsid w:val="00D83147"/>
    <w:rsid w:val="00D8432A"/>
    <w:rsid w:val="00D91120"/>
    <w:rsid w:val="00D94896"/>
    <w:rsid w:val="00DA79CB"/>
    <w:rsid w:val="00DB4E9B"/>
    <w:rsid w:val="00DB63EE"/>
    <w:rsid w:val="00DB6CC1"/>
    <w:rsid w:val="00DC1453"/>
    <w:rsid w:val="00DD6198"/>
    <w:rsid w:val="00DE687F"/>
    <w:rsid w:val="00DF1576"/>
    <w:rsid w:val="00DF40F5"/>
    <w:rsid w:val="00E01520"/>
    <w:rsid w:val="00E02AC6"/>
    <w:rsid w:val="00E0651E"/>
    <w:rsid w:val="00E1092A"/>
    <w:rsid w:val="00E22B5B"/>
    <w:rsid w:val="00E2764D"/>
    <w:rsid w:val="00E422D3"/>
    <w:rsid w:val="00E43246"/>
    <w:rsid w:val="00E608B6"/>
    <w:rsid w:val="00E74BEF"/>
    <w:rsid w:val="00E7500F"/>
    <w:rsid w:val="00E75488"/>
    <w:rsid w:val="00E90593"/>
    <w:rsid w:val="00E9122D"/>
    <w:rsid w:val="00EA014C"/>
    <w:rsid w:val="00EA0499"/>
    <w:rsid w:val="00EA12FE"/>
    <w:rsid w:val="00EA2E95"/>
    <w:rsid w:val="00EA6F3B"/>
    <w:rsid w:val="00EB1AE4"/>
    <w:rsid w:val="00EB65B5"/>
    <w:rsid w:val="00EC53A8"/>
    <w:rsid w:val="00EC6772"/>
    <w:rsid w:val="00ED3C1E"/>
    <w:rsid w:val="00ED7B21"/>
    <w:rsid w:val="00ED7E4F"/>
    <w:rsid w:val="00EE3E76"/>
    <w:rsid w:val="00EF2AC9"/>
    <w:rsid w:val="00F15028"/>
    <w:rsid w:val="00F244C1"/>
    <w:rsid w:val="00F44F33"/>
    <w:rsid w:val="00F5107C"/>
    <w:rsid w:val="00F56238"/>
    <w:rsid w:val="00F569C9"/>
    <w:rsid w:val="00F65C7F"/>
    <w:rsid w:val="00F9537A"/>
    <w:rsid w:val="00FA0620"/>
    <w:rsid w:val="00FA6B40"/>
    <w:rsid w:val="00FB0617"/>
    <w:rsid w:val="00FB1D3E"/>
    <w:rsid w:val="00FB69F5"/>
    <w:rsid w:val="00FC39DA"/>
    <w:rsid w:val="00FC3FF9"/>
    <w:rsid w:val="00FC6C94"/>
    <w:rsid w:val="00FC7D67"/>
    <w:rsid w:val="00FE42DB"/>
    <w:rsid w:val="00FF3231"/>
    <w:rsid w:val="00FF5CF4"/>
    <w:rsid w:val="00FF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DBC1B"/>
  <w15:chartTrackingRefBased/>
  <w15:docId w15:val="{5D14F934-3891-46BC-A875-745056E0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B4"/>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B42"/>
    <w:pPr>
      <w:ind w:left="720"/>
      <w:contextualSpacing/>
    </w:pPr>
  </w:style>
  <w:style w:type="table" w:styleId="TableGrid">
    <w:name w:val="Table Grid"/>
    <w:basedOn w:val="TableNormal"/>
    <w:uiPriority w:val="59"/>
    <w:rsid w:val="00A96C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imgres?imgurl=http://www.lasvegasbuyeragent.com/images/Difference-Between-Joint-Tenants-Tenancy-In-Common.jpg&amp;imgrefurl=http://www.lasvegasbuyeragent.com/renting/tenant/index.html&amp;usg=__Wm6WFjtw2VtH0Fq5ShG6fujEX_8=&amp;h=282&amp;w=425&amp;sz=18&amp;hl=en&amp;start=3&amp;zoom=1&amp;itbs=1&amp;tbnid=6l7lZAASsZG_uM:&amp;tbnh=84&amp;tbnw=126&amp;prev=/images%3Fq%3Ddifference%2Bjoint%2Btenant%26hl%3Den%26sa%3DG%26gbv%3D2%26tbs%3Disch: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3939</Words>
  <Characters>23666</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Richardson</dc:creator>
  <cp:keywords/>
  <dc:description/>
  <cp:lastModifiedBy>Julie Richardson</cp:lastModifiedBy>
  <cp:revision>2</cp:revision>
  <dcterms:created xsi:type="dcterms:W3CDTF">2025-05-23T08:42:00Z</dcterms:created>
  <dcterms:modified xsi:type="dcterms:W3CDTF">2025-05-23T08:42:00Z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8620f358-206f-48e8-96b1-e55d4f22c4d2</vt:lpwstr>
  </property>
</Properties>
</file>